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
        <w:tblpPr w:leftFromText="180" w:rightFromText="180" w:vertAnchor="text" w:horzAnchor="margin" w:tblpXSpec="center" w:tblpY="-40"/>
        <w:tblW w:w="2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2820"/>
        <w:gridCol w:w="1902"/>
        <w:gridCol w:w="1170"/>
        <w:gridCol w:w="3094"/>
        <w:gridCol w:w="1035"/>
        <w:gridCol w:w="2400"/>
        <w:gridCol w:w="2570"/>
        <w:gridCol w:w="869"/>
        <w:gridCol w:w="3435"/>
      </w:tblGrid>
      <w:tr w:rsidR="00437503" w:rsidRPr="00D941F1" w14:paraId="2255098A" w14:textId="77777777" w:rsidTr="00881B2E">
        <w:trPr>
          <w:cnfStyle w:val="000000100000" w:firstRow="0" w:lastRow="0" w:firstColumn="0" w:lastColumn="0" w:oddVBand="0" w:evenVBand="0" w:oddHBand="1" w:evenHBand="0" w:firstRowFirstColumn="0" w:firstRowLastColumn="0" w:lastRowFirstColumn="0" w:lastRowLastColumn="0"/>
          <w:trHeight w:val="208"/>
        </w:trPr>
        <w:tc>
          <w:tcPr>
            <w:cnfStyle w:val="000010000000" w:firstRow="0" w:lastRow="0" w:firstColumn="0" w:lastColumn="0" w:oddVBand="1" w:evenVBand="0" w:oddHBand="0" w:evenHBand="0" w:firstRowFirstColumn="0" w:firstRowLastColumn="0" w:lastRowFirstColumn="0" w:lastRowLastColumn="0"/>
            <w:tcW w:w="2865" w:type="dxa"/>
            <w:shd w:val="clear" w:color="auto" w:fill="C9C9C9" w:themeFill="accent3" w:themeFillTint="99"/>
            <w:vAlign w:val="center"/>
          </w:tcPr>
          <w:p w14:paraId="36C26D23" w14:textId="2CEE6AE3" w:rsidR="00135525" w:rsidRPr="00300FBB" w:rsidRDefault="00135525" w:rsidP="582980C5">
            <w:pPr>
              <w:jc w:val="center"/>
              <w:rPr>
                <w:rFonts w:asciiTheme="minorHAnsi" w:hAnsiTheme="minorHAnsi" w:cstheme="minorBidi"/>
                <w:b/>
                <w:bCs/>
                <w:sz w:val="28"/>
                <w:szCs w:val="28"/>
              </w:rPr>
            </w:pPr>
            <w:r w:rsidRPr="00300FBB">
              <w:rPr>
                <w:noProof/>
                <w:sz w:val="28"/>
                <w:szCs w:val="22"/>
              </w:rPr>
              <w:drawing>
                <wp:anchor distT="0" distB="0" distL="114300" distR="114300" simplePos="0" relativeHeight="251658240" behindDoc="0" locked="0" layoutInCell="1" allowOverlap="1" wp14:anchorId="41CC1304" wp14:editId="5802F1A3">
                  <wp:simplePos x="0" y="0"/>
                  <wp:positionH relativeFrom="leftMargin">
                    <wp:posOffset>-239395</wp:posOffset>
                  </wp:positionH>
                  <wp:positionV relativeFrom="paragraph">
                    <wp:posOffset>227330</wp:posOffset>
                  </wp:positionV>
                  <wp:extent cx="317500" cy="346710"/>
                  <wp:effectExtent l="38100" t="57150" r="6350" b="533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20343096">
                            <a:off x="0" y="0"/>
                            <a:ext cx="317500" cy="346710"/>
                          </a:xfrm>
                          <a:prstGeom prst="rect">
                            <a:avLst/>
                          </a:prstGeom>
                        </pic:spPr>
                      </pic:pic>
                    </a:graphicData>
                  </a:graphic>
                  <wp14:sizeRelH relativeFrom="page">
                    <wp14:pctWidth>0</wp14:pctWidth>
                  </wp14:sizeRelH>
                  <wp14:sizeRelV relativeFrom="page">
                    <wp14:pctHeight>0</wp14:pctHeight>
                  </wp14:sizeRelV>
                </wp:anchor>
              </w:drawing>
            </w:r>
            <w:r w:rsidRPr="582980C5">
              <w:rPr>
                <w:rFonts w:asciiTheme="minorHAnsi" w:hAnsiTheme="minorHAnsi" w:cstheme="minorBidi"/>
                <w:b/>
                <w:bCs/>
                <w:sz w:val="28"/>
                <w:szCs w:val="28"/>
              </w:rPr>
              <w:t>Year</w:t>
            </w:r>
          </w:p>
        </w:tc>
        <w:tc>
          <w:tcPr>
            <w:cnfStyle w:val="000001000000" w:firstRow="0" w:lastRow="0" w:firstColumn="0" w:lastColumn="0" w:oddVBand="0" w:evenVBand="1" w:oddHBand="0" w:evenHBand="0" w:firstRowFirstColumn="0" w:firstRowLastColumn="0" w:lastRowFirstColumn="0" w:lastRowLastColumn="0"/>
            <w:tcW w:w="4722" w:type="dxa"/>
            <w:gridSpan w:val="2"/>
            <w:shd w:val="clear" w:color="auto" w:fill="C9C9C9" w:themeFill="accent3" w:themeFillTint="99"/>
            <w:vAlign w:val="center"/>
          </w:tcPr>
          <w:p w14:paraId="7D25FD97" w14:textId="3437DB7D" w:rsidR="00135525" w:rsidRPr="00300FBB" w:rsidRDefault="00135525" w:rsidP="003F33B3">
            <w:pPr>
              <w:jc w:val="center"/>
              <w:rPr>
                <w:rFonts w:asciiTheme="minorHAnsi" w:hAnsiTheme="minorHAnsi" w:cstheme="minorHAnsi"/>
                <w:b/>
                <w:sz w:val="28"/>
                <w:szCs w:val="22"/>
              </w:rPr>
            </w:pPr>
            <w:r>
              <w:rPr>
                <w:rFonts w:asciiTheme="minorHAnsi" w:hAnsiTheme="minorHAnsi" w:cstheme="minorHAnsi"/>
                <w:b/>
                <w:sz w:val="28"/>
                <w:szCs w:val="22"/>
              </w:rPr>
              <w:t xml:space="preserve">Unit 1 </w:t>
            </w:r>
          </w:p>
        </w:tc>
        <w:tc>
          <w:tcPr>
            <w:cnfStyle w:val="000010000000" w:firstRow="0" w:lastRow="0" w:firstColumn="0" w:lastColumn="0" w:oddVBand="1" w:evenVBand="0" w:oddHBand="0" w:evenHBand="0" w:firstRowFirstColumn="0" w:firstRowLastColumn="0" w:lastRowFirstColumn="0" w:lastRowLastColumn="0"/>
            <w:tcW w:w="5299" w:type="dxa"/>
            <w:gridSpan w:val="3"/>
            <w:shd w:val="clear" w:color="auto" w:fill="C9C9C9" w:themeFill="accent3" w:themeFillTint="99"/>
            <w:vAlign w:val="center"/>
          </w:tcPr>
          <w:p w14:paraId="357E820B" w14:textId="5D91A487" w:rsidR="00135525" w:rsidRPr="00300FBB" w:rsidRDefault="00135525" w:rsidP="00135525">
            <w:pPr>
              <w:jc w:val="center"/>
              <w:rPr>
                <w:rFonts w:asciiTheme="minorHAnsi" w:hAnsiTheme="minorHAnsi" w:cstheme="minorHAnsi"/>
                <w:b/>
                <w:sz w:val="28"/>
                <w:szCs w:val="22"/>
              </w:rPr>
            </w:pPr>
            <w:r>
              <w:rPr>
                <w:rFonts w:asciiTheme="minorHAnsi" w:hAnsiTheme="minorHAnsi" w:cstheme="minorHAnsi"/>
                <w:b/>
                <w:sz w:val="28"/>
                <w:szCs w:val="22"/>
              </w:rPr>
              <w:t>Unit 2</w:t>
            </w:r>
          </w:p>
        </w:tc>
        <w:tc>
          <w:tcPr>
            <w:cnfStyle w:val="000001000000" w:firstRow="0" w:lastRow="0" w:firstColumn="0" w:lastColumn="0" w:oddVBand="0" w:evenVBand="1" w:oddHBand="0" w:evenHBand="0" w:firstRowFirstColumn="0" w:firstRowLastColumn="0" w:lastRowFirstColumn="0" w:lastRowLastColumn="0"/>
            <w:tcW w:w="4970" w:type="dxa"/>
            <w:gridSpan w:val="2"/>
            <w:shd w:val="clear" w:color="auto" w:fill="C9C9C9" w:themeFill="accent3" w:themeFillTint="99"/>
            <w:vAlign w:val="center"/>
          </w:tcPr>
          <w:p w14:paraId="514FA0F5" w14:textId="0B656510" w:rsidR="00135525" w:rsidRPr="00300FBB" w:rsidRDefault="00135525" w:rsidP="00135525">
            <w:pPr>
              <w:jc w:val="center"/>
              <w:rPr>
                <w:rFonts w:asciiTheme="minorHAnsi" w:hAnsiTheme="minorHAnsi" w:cstheme="minorHAnsi"/>
                <w:b/>
                <w:sz w:val="28"/>
                <w:szCs w:val="22"/>
              </w:rPr>
            </w:pPr>
            <w:r>
              <w:rPr>
                <w:rFonts w:asciiTheme="minorHAnsi" w:hAnsiTheme="minorHAnsi" w:cstheme="minorHAnsi"/>
                <w:b/>
                <w:sz w:val="28"/>
                <w:szCs w:val="22"/>
              </w:rPr>
              <w:t>Unit 3</w:t>
            </w:r>
          </w:p>
        </w:tc>
        <w:tc>
          <w:tcPr>
            <w:cnfStyle w:val="000010000000" w:firstRow="0" w:lastRow="0" w:firstColumn="0" w:lastColumn="0" w:oddVBand="1" w:evenVBand="0" w:oddHBand="0" w:evenHBand="0" w:firstRowFirstColumn="0" w:firstRowLastColumn="0" w:lastRowFirstColumn="0" w:lastRowLastColumn="0"/>
            <w:tcW w:w="4304" w:type="dxa"/>
            <w:gridSpan w:val="2"/>
            <w:shd w:val="clear" w:color="auto" w:fill="C9C9C9" w:themeFill="accent3" w:themeFillTint="99"/>
            <w:vAlign w:val="center"/>
          </w:tcPr>
          <w:p w14:paraId="5AF92032" w14:textId="59C6EBD5" w:rsidR="00135525" w:rsidRPr="00300FBB" w:rsidRDefault="00135525" w:rsidP="003F33B3">
            <w:pPr>
              <w:jc w:val="center"/>
              <w:rPr>
                <w:rFonts w:asciiTheme="minorHAnsi" w:hAnsiTheme="minorHAnsi" w:cstheme="minorHAnsi"/>
                <w:b/>
                <w:sz w:val="28"/>
                <w:szCs w:val="22"/>
              </w:rPr>
            </w:pPr>
            <w:r>
              <w:rPr>
                <w:rFonts w:asciiTheme="minorHAnsi" w:hAnsiTheme="minorHAnsi" w:cstheme="minorHAnsi"/>
                <w:b/>
                <w:sz w:val="28"/>
                <w:szCs w:val="22"/>
              </w:rPr>
              <w:t>Unit 4</w:t>
            </w:r>
          </w:p>
        </w:tc>
      </w:tr>
      <w:tr w:rsidR="00437503" w:rsidRPr="00C374AB" w14:paraId="23F0FDFD" w14:textId="77777777" w:rsidTr="00881B2E">
        <w:trPr>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A8D08D" w:themeFill="accent6" w:themeFillTint="99"/>
            <w:vAlign w:val="center"/>
          </w:tcPr>
          <w:p w14:paraId="335BB1C6" w14:textId="60C1055E" w:rsidR="00135525" w:rsidRPr="00760E06" w:rsidRDefault="00135525" w:rsidP="003F33B3">
            <w:pPr>
              <w:jc w:val="center"/>
              <w:rPr>
                <w:rFonts w:asciiTheme="minorHAnsi" w:hAnsiTheme="minorHAnsi" w:cstheme="minorHAnsi"/>
                <w:b/>
                <w:szCs w:val="20"/>
              </w:rPr>
            </w:pPr>
            <w:r w:rsidRPr="00CF6939">
              <w:rPr>
                <w:rFonts w:asciiTheme="minorHAnsi" w:hAnsiTheme="minorHAnsi" w:cstheme="minorHAnsi"/>
                <w:b/>
                <w:sz w:val="72"/>
                <w:szCs w:val="52"/>
              </w:rPr>
              <w:t>7</w:t>
            </w:r>
          </w:p>
        </w:tc>
        <w:tc>
          <w:tcPr>
            <w:cnfStyle w:val="000001000000" w:firstRow="0" w:lastRow="0" w:firstColumn="0" w:lastColumn="0" w:oddVBand="0" w:evenVBand="1" w:oddHBand="0" w:evenHBand="0" w:firstRowFirstColumn="0" w:firstRowLastColumn="0" w:lastRowFirstColumn="0" w:lastRowLastColumn="0"/>
            <w:tcW w:w="4722" w:type="dxa"/>
            <w:gridSpan w:val="2"/>
            <w:shd w:val="clear" w:color="auto" w:fill="A8D08D" w:themeFill="accent6" w:themeFillTint="99"/>
            <w:vAlign w:val="center"/>
          </w:tcPr>
          <w:p w14:paraId="0D8FEC6A" w14:textId="0FA2D166" w:rsidR="00135525" w:rsidRPr="00410BA1" w:rsidRDefault="00135525" w:rsidP="009B72EB">
            <w:pPr>
              <w:jc w:val="center"/>
              <w:rPr>
                <w:rFonts w:asciiTheme="minorHAnsi" w:hAnsiTheme="minorHAnsi" w:cstheme="minorBidi"/>
                <w:b/>
                <w:bCs/>
                <w:sz w:val="28"/>
                <w:szCs w:val="28"/>
              </w:rPr>
            </w:pPr>
            <w:r w:rsidRPr="00410BA1">
              <w:rPr>
                <w:rFonts w:asciiTheme="minorHAnsi" w:hAnsiTheme="minorHAnsi" w:cstheme="minorBidi"/>
                <w:b/>
                <w:bCs/>
                <w:sz w:val="28"/>
                <w:szCs w:val="28"/>
              </w:rPr>
              <w:t>Greek Mythology</w:t>
            </w:r>
          </w:p>
        </w:tc>
        <w:tc>
          <w:tcPr>
            <w:cnfStyle w:val="000010000000" w:firstRow="0" w:lastRow="0" w:firstColumn="0" w:lastColumn="0" w:oddVBand="1" w:evenVBand="0" w:oddHBand="0" w:evenHBand="0" w:firstRowFirstColumn="0" w:firstRowLastColumn="0" w:lastRowFirstColumn="0" w:lastRowLastColumn="0"/>
            <w:tcW w:w="5299" w:type="dxa"/>
            <w:gridSpan w:val="3"/>
            <w:shd w:val="clear" w:color="auto" w:fill="A8D08D" w:themeFill="accent6" w:themeFillTint="99"/>
            <w:vAlign w:val="center"/>
          </w:tcPr>
          <w:p w14:paraId="1F74DFAE" w14:textId="3A30E89C" w:rsidR="001E2890" w:rsidRPr="00410BA1" w:rsidRDefault="001E2890" w:rsidP="00410BA1">
            <w:pPr>
              <w:jc w:val="center"/>
              <w:rPr>
                <w:rFonts w:asciiTheme="minorHAnsi" w:hAnsiTheme="minorHAnsi" w:cstheme="minorBidi"/>
                <w:b/>
                <w:bCs/>
                <w:sz w:val="28"/>
                <w:szCs w:val="28"/>
              </w:rPr>
            </w:pPr>
            <w:r w:rsidRPr="00410BA1">
              <w:rPr>
                <w:rFonts w:asciiTheme="minorHAnsi" w:hAnsiTheme="minorHAnsi" w:cstheme="minorBidi"/>
                <w:b/>
                <w:bCs/>
                <w:sz w:val="28"/>
                <w:szCs w:val="28"/>
              </w:rPr>
              <w:t xml:space="preserve">Foundations of </w:t>
            </w:r>
            <w:r w:rsidR="005D629F">
              <w:rPr>
                <w:rFonts w:asciiTheme="minorHAnsi" w:hAnsiTheme="minorHAnsi" w:cstheme="minorBidi"/>
                <w:b/>
                <w:bCs/>
                <w:sz w:val="28"/>
                <w:szCs w:val="28"/>
              </w:rPr>
              <w:t>P</w:t>
            </w:r>
            <w:r w:rsidRPr="59B6D7B1">
              <w:rPr>
                <w:rFonts w:asciiTheme="minorHAnsi" w:hAnsiTheme="minorHAnsi" w:cstheme="minorBidi"/>
                <w:b/>
                <w:bCs/>
                <w:sz w:val="28"/>
                <w:szCs w:val="28"/>
              </w:rPr>
              <w:t xml:space="preserve">oetry </w:t>
            </w:r>
            <w:r>
              <w:rPr>
                <w:rFonts w:asciiTheme="minorHAnsi" w:hAnsiTheme="minorHAnsi" w:cstheme="minorBidi"/>
                <w:b/>
                <w:bCs/>
                <w:sz w:val="28"/>
                <w:szCs w:val="28"/>
              </w:rPr>
              <w:t>(</w:t>
            </w:r>
            <w:r w:rsidR="005D629F">
              <w:rPr>
                <w:rFonts w:asciiTheme="minorHAnsi" w:hAnsiTheme="minorHAnsi" w:cstheme="minorBidi"/>
                <w:b/>
                <w:bCs/>
                <w:sz w:val="28"/>
                <w:szCs w:val="28"/>
              </w:rPr>
              <w:t>P</w:t>
            </w:r>
            <w:r>
              <w:rPr>
                <w:rFonts w:asciiTheme="minorHAnsi" w:hAnsiTheme="minorHAnsi" w:cstheme="minorBidi"/>
                <w:b/>
                <w:bCs/>
                <w:sz w:val="28"/>
                <w:szCs w:val="28"/>
              </w:rPr>
              <w:t xml:space="preserve">rotest </w:t>
            </w:r>
            <w:r w:rsidR="005D629F">
              <w:rPr>
                <w:rFonts w:asciiTheme="minorHAnsi" w:hAnsiTheme="minorHAnsi" w:cstheme="minorBidi"/>
                <w:b/>
                <w:bCs/>
                <w:sz w:val="28"/>
                <w:szCs w:val="28"/>
              </w:rPr>
              <w:t>P</w:t>
            </w:r>
            <w:r>
              <w:rPr>
                <w:rFonts w:asciiTheme="minorHAnsi" w:hAnsiTheme="minorHAnsi" w:cstheme="minorBidi"/>
                <w:b/>
                <w:bCs/>
                <w:sz w:val="28"/>
                <w:szCs w:val="28"/>
              </w:rPr>
              <w:t>oetry</w:t>
            </w:r>
            <w:r w:rsidRPr="00410BA1">
              <w:rPr>
                <w:rFonts w:asciiTheme="minorHAnsi" w:hAnsiTheme="minorHAnsi" w:cstheme="minorBidi"/>
                <w:b/>
                <w:bCs/>
                <w:sz w:val="28"/>
                <w:szCs w:val="28"/>
              </w:rPr>
              <w:t>)</w:t>
            </w:r>
          </w:p>
        </w:tc>
        <w:tc>
          <w:tcPr>
            <w:cnfStyle w:val="000001000000" w:firstRow="0" w:lastRow="0" w:firstColumn="0" w:lastColumn="0" w:oddVBand="0" w:evenVBand="1" w:oddHBand="0" w:evenHBand="0" w:firstRowFirstColumn="0" w:firstRowLastColumn="0" w:lastRowFirstColumn="0" w:lastRowLastColumn="0"/>
            <w:tcW w:w="4970" w:type="dxa"/>
            <w:gridSpan w:val="2"/>
            <w:shd w:val="clear" w:color="auto" w:fill="A8D08D" w:themeFill="accent6" w:themeFillTint="99"/>
            <w:vAlign w:val="center"/>
          </w:tcPr>
          <w:p w14:paraId="61B5C93C" w14:textId="30BC8831" w:rsidR="00A717EF" w:rsidRPr="00410BA1" w:rsidRDefault="009B72EB" w:rsidP="009B72EB">
            <w:pPr>
              <w:jc w:val="center"/>
              <w:rPr>
                <w:rFonts w:asciiTheme="minorHAnsi" w:hAnsiTheme="minorHAnsi" w:cstheme="minorBidi"/>
                <w:b/>
                <w:bCs/>
                <w:sz w:val="28"/>
                <w:szCs w:val="28"/>
              </w:rPr>
            </w:pPr>
            <w:r w:rsidRPr="00410BA1">
              <w:rPr>
                <w:rFonts w:asciiTheme="minorHAnsi" w:hAnsiTheme="minorHAnsi" w:cstheme="minorBidi"/>
                <w:b/>
                <w:bCs/>
                <w:sz w:val="28"/>
                <w:szCs w:val="28"/>
              </w:rPr>
              <w:t>Fractured Fairy Tales</w:t>
            </w:r>
          </w:p>
        </w:tc>
        <w:tc>
          <w:tcPr>
            <w:cnfStyle w:val="000010000000" w:firstRow="0" w:lastRow="0" w:firstColumn="0" w:lastColumn="0" w:oddVBand="1" w:evenVBand="0" w:oddHBand="0" w:evenHBand="0" w:firstRowFirstColumn="0" w:firstRowLastColumn="0" w:lastRowFirstColumn="0" w:lastRowLastColumn="0"/>
            <w:tcW w:w="4304" w:type="dxa"/>
            <w:gridSpan w:val="2"/>
            <w:shd w:val="clear" w:color="auto" w:fill="A8D08D" w:themeFill="accent6" w:themeFillTint="99"/>
            <w:vAlign w:val="center"/>
          </w:tcPr>
          <w:p w14:paraId="1B0B84C3" w14:textId="6DE2CC17" w:rsidR="00135525" w:rsidRPr="00410BA1" w:rsidRDefault="009B72EB" w:rsidP="009B72EB">
            <w:pPr>
              <w:jc w:val="center"/>
              <w:rPr>
                <w:rFonts w:asciiTheme="minorHAnsi" w:hAnsiTheme="minorHAnsi" w:cstheme="minorBidi"/>
                <w:b/>
                <w:bCs/>
                <w:sz w:val="28"/>
                <w:szCs w:val="28"/>
              </w:rPr>
            </w:pPr>
            <w:r w:rsidRPr="00410BA1">
              <w:rPr>
                <w:rFonts w:asciiTheme="minorHAnsi" w:hAnsiTheme="minorHAnsi" w:cstheme="minorBidi"/>
                <w:b/>
                <w:bCs/>
                <w:sz w:val="28"/>
                <w:szCs w:val="28"/>
              </w:rPr>
              <w:t>Appreciation of Shakespeare: A Midsummer Night’s Dream</w:t>
            </w:r>
          </w:p>
        </w:tc>
      </w:tr>
      <w:tr w:rsidR="741D3530" w14:paraId="3606983E" w14:textId="77777777" w:rsidTr="00881B2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A8D08D" w:themeFill="accent6" w:themeFillTint="99"/>
            <w:vAlign w:val="center"/>
          </w:tcPr>
          <w:p w14:paraId="6C3C4D83" w14:textId="29E019E2" w:rsidR="4F9DD414" w:rsidRDefault="4F9DD414" w:rsidP="741D3530">
            <w:pPr>
              <w:spacing w:line="259" w:lineRule="auto"/>
              <w:jc w:val="center"/>
              <w:rPr>
                <w:rFonts w:asciiTheme="minorHAnsi" w:hAnsiTheme="minorHAnsi" w:cstheme="minorBidi"/>
                <w:b/>
                <w:bCs/>
                <w:sz w:val="40"/>
                <w:szCs w:val="40"/>
              </w:rPr>
            </w:pPr>
            <w:r w:rsidRPr="741D3530">
              <w:rPr>
                <w:rFonts w:asciiTheme="minorHAnsi" w:hAnsiTheme="minorHAnsi" w:cstheme="minorBidi"/>
                <w:b/>
                <w:bCs/>
                <w:sz w:val="40"/>
                <w:szCs w:val="40"/>
              </w:rPr>
              <w:t xml:space="preserve">Big </w:t>
            </w:r>
            <w:r w:rsidR="2289AE1D" w:rsidRPr="741D3530">
              <w:rPr>
                <w:rFonts w:asciiTheme="minorHAnsi" w:hAnsiTheme="minorHAnsi" w:cstheme="minorBidi"/>
                <w:b/>
                <w:bCs/>
                <w:sz w:val="40"/>
                <w:szCs w:val="40"/>
              </w:rPr>
              <w:t xml:space="preserve">Ideas </w:t>
            </w:r>
          </w:p>
        </w:tc>
        <w:tc>
          <w:tcPr>
            <w:cnfStyle w:val="000001000000" w:firstRow="0" w:lastRow="0" w:firstColumn="0" w:lastColumn="0" w:oddVBand="0" w:evenVBand="1" w:oddHBand="0" w:evenHBand="0" w:firstRowFirstColumn="0" w:firstRowLastColumn="0" w:lastRowFirstColumn="0" w:lastRowLastColumn="0"/>
            <w:tcW w:w="4722" w:type="dxa"/>
            <w:gridSpan w:val="2"/>
            <w:shd w:val="clear" w:color="auto" w:fill="A8D08D" w:themeFill="accent6" w:themeFillTint="99"/>
            <w:vAlign w:val="center"/>
          </w:tcPr>
          <w:p w14:paraId="2AC6EAE7" w14:textId="3489A9BE" w:rsidR="002121BD" w:rsidRPr="003217F1" w:rsidRDefault="002121BD" w:rsidP="59B6D7B1">
            <w:pPr>
              <w:rPr>
                <w:rFonts w:asciiTheme="minorHAnsi" w:hAnsiTheme="minorHAnsi" w:cstheme="minorBidi"/>
              </w:rPr>
            </w:pPr>
            <w:r w:rsidRPr="003217F1">
              <w:rPr>
                <w:rFonts w:asciiTheme="minorHAnsi" w:hAnsiTheme="minorHAnsi" w:cstheme="minorBidi"/>
              </w:rPr>
              <w:t xml:space="preserve">The Origins of the </w:t>
            </w:r>
            <w:r w:rsidR="00054BED">
              <w:rPr>
                <w:rFonts w:asciiTheme="minorHAnsi" w:hAnsiTheme="minorHAnsi" w:cstheme="minorBidi"/>
              </w:rPr>
              <w:t>W</w:t>
            </w:r>
            <w:r w:rsidRPr="003217F1">
              <w:rPr>
                <w:rFonts w:asciiTheme="minorHAnsi" w:hAnsiTheme="minorHAnsi" w:cstheme="minorBidi"/>
              </w:rPr>
              <w:t>orld</w:t>
            </w:r>
            <w:r w:rsidRPr="003217F1">
              <w:rPr>
                <w:rFonts w:asciiTheme="minorHAnsi" w:hAnsiTheme="minorHAnsi" w:cstheme="minorBidi"/>
              </w:rPr>
              <w:t xml:space="preserve"> </w:t>
            </w:r>
          </w:p>
          <w:p w14:paraId="5197178B" w14:textId="67FB3256" w:rsidR="2289AE1D" w:rsidRPr="003217F1" w:rsidRDefault="2289AE1D" w:rsidP="59B6D7B1">
            <w:pPr>
              <w:rPr>
                <w:rFonts w:asciiTheme="minorHAnsi" w:hAnsiTheme="minorHAnsi" w:cstheme="minorBidi"/>
              </w:rPr>
            </w:pPr>
            <w:r w:rsidRPr="003217F1">
              <w:rPr>
                <w:rFonts w:asciiTheme="minorHAnsi" w:hAnsiTheme="minorHAnsi" w:cstheme="minorBidi"/>
              </w:rPr>
              <w:t>Patriarch</w:t>
            </w:r>
            <w:r w:rsidR="44C65E94" w:rsidRPr="003217F1">
              <w:rPr>
                <w:rFonts w:asciiTheme="minorHAnsi" w:hAnsiTheme="minorHAnsi" w:cstheme="minorBidi"/>
              </w:rPr>
              <w:t>al Society</w:t>
            </w:r>
          </w:p>
          <w:p w14:paraId="3D44A5BF" w14:textId="39F55C50" w:rsidR="2289AE1D" w:rsidRPr="003217F1" w:rsidRDefault="28C6264F" w:rsidP="59B6D7B1">
            <w:pPr>
              <w:rPr>
                <w:rFonts w:asciiTheme="minorHAnsi" w:hAnsiTheme="minorHAnsi" w:cstheme="minorBidi"/>
              </w:rPr>
            </w:pPr>
            <w:r w:rsidRPr="003217F1">
              <w:rPr>
                <w:rFonts w:asciiTheme="minorHAnsi" w:hAnsiTheme="minorHAnsi" w:cstheme="minorBidi"/>
              </w:rPr>
              <w:t>Allegory</w:t>
            </w:r>
          </w:p>
          <w:p w14:paraId="623B5042" w14:textId="3E9E81AF" w:rsidR="008B4578" w:rsidRPr="003217F1" w:rsidRDefault="008B4578" w:rsidP="59B6D7B1">
            <w:pPr>
              <w:rPr>
                <w:rFonts w:asciiTheme="minorHAnsi" w:hAnsiTheme="minorHAnsi" w:cstheme="minorBidi"/>
              </w:rPr>
            </w:pPr>
            <w:r w:rsidRPr="003217F1">
              <w:rPr>
                <w:rFonts w:asciiTheme="minorHAnsi" w:hAnsiTheme="minorHAnsi" w:cstheme="minorBidi"/>
              </w:rPr>
              <w:t xml:space="preserve">Tragedy </w:t>
            </w:r>
          </w:p>
          <w:p w14:paraId="5931FA9A" w14:textId="727C479D" w:rsidR="2289AE1D" w:rsidRPr="00410BA1" w:rsidRDefault="00AA47EA" w:rsidP="741D3530">
            <w:pPr>
              <w:rPr>
                <w:rFonts w:asciiTheme="minorHAnsi" w:hAnsiTheme="minorHAnsi" w:cstheme="minorBidi"/>
                <w:b/>
                <w:bCs/>
              </w:rPr>
            </w:pPr>
            <w:r w:rsidRPr="003217F1">
              <w:rPr>
                <w:rFonts w:asciiTheme="minorHAnsi" w:hAnsiTheme="minorHAnsi" w:cstheme="minorBidi"/>
              </w:rPr>
              <w:t>Characterisation</w:t>
            </w:r>
          </w:p>
        </w:tc>
        <w:tc>
          <w:tcPr>
            <w:cnfStyle w:val="000010000000" w:firstRow="0" w:lastRow="0" w:firstColumn="0" w:lastColumn="0" w:oddVBand="1" w:evenVBand="0" w:oddHBand="0" w:evenHBand="0" w:firstRowFirstColumn="0" w:firstRowLastColumn="0" w:lastRowFirstColumn="0" w:lastRowLastColumn="0"/>
            <w:tcW w:w="5299" w:type="dxa"/>
            <w:gridSpan w:val="3"/>
            <w:shd w:val="clear" w:color="auto" w:fill="A8D08D" w:themeFill="accent6" w:themeFillTint="99"/>
            <w:vAlign w:val="center"/>
          </w:tcPr>
          <w:p w14:paraId="60F4F9B2" w14:textId="77777777" w:rsidR="003217F1" w:rsidRDefault="003217F1" w:rsidP="001E2890">
            <w:pPr>
              <w:rPr>
                <w:rFonts w:asciiTheme="minorHAnsi" w:hAnsiTheme="minorHAnsi" w:cstheme="minorBidi"/>
              </w:rPr>
            </w:pPr>
          </w:p>
          <w:p w14:paraId="76E1B44A" w14:textId="70240AF4" w:rsidR="00B66D77" w:rsidRPr="003217F1" w:rsidRDefault="00B66D77" w:rsidP="001E2890">
            <w:pPr>
              <w:rPr>
                <w:rFonts w:asciiTheme="minorHAnsi" w:hAnsiTheme="minorHAnsi" w:cstheme="minorBidi"/>
              </w:rPr>
            </w:pPr>
            <w:r w:rsidRPr="003217F1">
              <w:rPr>
                <w:rFonts w:asciiTheme="minorHAnsi" w:hAnsiTheme="minorHAnsi" w:cstheme="minorBidi"/>
              </w:rPr>
              <w:t xml:space="preserve">Social </w:t>
            </w:r>
            <w:r w:rsidR="00874F77">
              <w:rPr>
                <w:rFonts w:asciiTheme="minorHAnsi" w:hAnsiTheme="minorHAnsi" w:cstheme="minorBidi"/>
              </w:rPr>
              <w:t>C</w:t>
            </w:r>
            <w:r w:rsidRPr="003217F1">
              <w:rPr>
                <w:rFonts w:asciiTheme="minorHAnsi" w:hAnsiTheme="minorHAnsi" w:cstheme="minorBidi"/>
              </w:rPr>
              <w:t>ommentary</w:t>
            </w:r>
          </w:p>
          <w:p w14:paraId="4D5989FE" w14:textId="3167298A" w:rsidR="00B66D77" w:rsidRPr="003217F1" w:rsidRDefault="0060352D" w:rsidP="001E2890">
            <w:pPr>
              <w:rPr>
                <w:rFonts w:asciiTheme="minorHAnsi" w:hAnsiTheme="minorHAnsi" w:cstheme="minorBidi"/>
              </w:rPr>
            </w:pPr>
            <w:r w:rsidRPr="003217F1">
              <w:rPr>
                <w:rFonts w:asciiTheme="minorHAnsi" w:hAnsiTheme="minorHAnsi" w:cstheme="minorBidi"/>
              </w:rPr>
              <w:t xml:space="preserve">Conflict: </w:t>
            </w:r>
            <w:r w:rsidR="00874F77">
              <w:rPr>
                <w:rFonts w:asciiTheme="minorHAnsi" w:hAnsiTheme="minorHAnsi" w:cstheme="minorBidi"/>
              </w:rPr>
              <w:t>I</w:t>
            </w:r>
            <w:r w:rsidR="00B66D77" w:rsidRPr="003217F1">
              <w:rPr>
                <w:rFonts w:asciiTheme="minorHAnsi" w:hAnsiTheme="minorHAnsi" w:cstheme="minorBidi"/>
              </w:rPr>
              <w:t>n</w:t>
            </w:r>
            <w:r w:rsidRPr="003217F1">
              <w:rPr>
                <w:rFonts w:asciiTheme="minorHAnsi" w:hAnsiTheme="minorHAnsi" w:cstheme="minorBidi"/>
              </w:rPr>
              <w:t xml:space="preserve">ternal </w:t>
            </w:r>
            <w:r w:rsidR="00F013C5" w:rsidRPr="003217F1">
              <w:rPr>
                <w:rFonts w:asciiTheme="minorHAnsi" w:hAnsiTheme="minorHAnsi" w:cstheme="minorBidi"/>
              </w:rPr>
              <w:t xml:space="preserve">&amp; </w:t>
            </w:r>
            <w:r w:rsidR="00874F77">
              <w:rPr>
                <w:rFonts w:asciiTheme="minorHAnsi" w:hAnsiTheme="minorHAnsi" w:cstheme="minorBidi"/>
              </w:rPr>
              <w:t>E</w:t>
            </w:r>
            <w:r w:rsidR="00B66D77" w:rsidRPr="003217F1">
              <w:rPr>
                <w:rFonts w:asciiTheme="minorHAnsi" w:hAnsiTheme="minorHAnsi" w:cstheme="minorBidi"/>
              </w:rPr>
              <w:t>x</w:t>
            </w:r>
            <w:r w:rsidR="00183AF7" w:rsidRPr="003217F1">
              <w:rPr>
                <w:rFonts w:asciiTheme="minorHAnsi" w:hAnsiTheme="minorHAnsi" w:cstheme="minorBidi"/>
              </w:rPr>
              <w:t xml:space="preserve">ternal </w:t>
            </w:r>
          </w:p>
          <w:p w14:paraId="1195587D" w14:textId="2E94F026" w:rsidR="009F5AD5" w:rsidRPr="003217F1" w:rsidRDefault="009F5AD5" w:rsidP="001E2890">
            <w:pPr>
              <w:rPr>
                <w:rFonts w:asciiTheme="minorHAnsi" w:hAnsiTheme="minorHAnsi" w:cstheme="minorBidi"/>
              </w:rPr>
            </w:pPr>
            <w:r w:rsidRPr="003217F1">
              <w:rPr>
                <w:rFonts w:asciiTheme="minorHAnsi" w:hAnsiTheme="minorHAnsi" w:cstheme="minorBidi"/>
              </w:rPr>
              <w:t xml:space="preserve">Individual </w:t>
            </w:r>
            <w:r w:rsidR="007A22AF">
              <w:rPr>
                <w:rFonts w:asciiTheme="minorHAnsi" w:hAnsiTheme="minorHAnsi" w:cstheme="minorBidi"/>
              </w:rPr>
              <w:t>E</w:t>
            </w:r>
            <w:r w:rsidRPr="003217F1">
              <w:rPr>
                <w:rFonts w:asciiTheme="minorHAnsi" w:hAnsiTheme="minorHAnsi" w:cstheme="minorBidi"/>
              </w:rPr>
              <w:t>xperience</w:t>
            </w:r>
          </w:p>
          <w:p w14:paraId="0CC76EA7" w14:textId="4620C318" w:rsidR="00C31009" w:rsidRPr="003217F1" w:rsidRDefault="009C45D5" w:rsidP="001E2890">
            <w:pPr>
              <w:rPr>
                <w:rFonts w:asciiTheme="minorHAnsi" w:hAnsiTheme="minorHAnsi" w:cstheme="minorBidi"/>
              </w:rPr>
            </w:pPr>
            <w:r w:rsidRPr="003217F1">
              <w:rPr>
                <w:rFonts w:asciiTheme="minorHAnsi" w:hAnsiTheme="minorHAnsi" w:cstheme="minorBidi"/>
              </w:rPr>
              <w:t xml:space="preserve">Features of </w:t>
            </w:r>
            <w:r w:rsidR="007A22AF">
              <w:rPr>
                <w:rFonts w:asciiTheme="minorHAnsi" w:hAnsiTheme="minorHAnsi" w:cstheme="minorBidi"/>
              </w:rPr>
              <w:t>P</w:t>
            </w:r>
            <w:r w:rsidRPr="003217F1">
              <w:rPr>
                <w:rFonts w:asciiTheme="minorHAnsi" w:hAnsiTheme="minorHAnsi" w:cstheme="minorBidi"/>
              </w:rPr>
              <w:t>oetry</w:t>
            </w:r>
          </w:p>
          <w:p w14:paraId="2F3ED0C2" w14:textId="3F7610AE" w:rsidR="001E2890" w:rsidRPr="003217F1" w:rsidRDefault="001E2890" w:rsidP="001E2890">
            <w:pPr>
              <w:rPr>
                <w:rFonts w:asciiTheme="minorHAnsi" w:hAnsiTheme="minorHAnsi" w:cstheme="minorBidi"/>
              </w:rPr>
            </w:pPr>
            <w:r w:rsidRPr="003217F1">
              <w:rPr>
                <w:rFonts w:asciiTheme="minorHAnsi" w:hAnsiTheme="minorHAnsi" w:cstheme="minorBidi"/>
              </w:rPr>
              <w:t>Symbolism</w:t>
            </w:r>
          </w:p>
          <w:p w14:paraId="1051A0BF" w14:textId="77777777" w:rsidR="00C31009" w:rsidRPr="003217F1" w:rsidRDefault="00C31009" w:rsidP="001E2890">
            <w:pPr>
              <w:rPr>
                <w:rFonts w:asciiTheme="minorHAnsi" w:hAnsiTheme="minorHAnsi" w:cstheme="minorBidi"/>
              </w:rPr>
            </w:pPr>
          </w:p>
          <w:p w14:paraId="1357A18E" w14:textId="263FBC95" w:rsidR="001E2890" w:rsidRPr="003217F1" w:rsidRDefault="001E2890" w:rsidP="009C45D5">
            <w:pPr>
              <w:rPr>
                <w:rFonts w:asciiTheme="minorHAnsi" w:hAnsiTheme="minorHAnsi" w:cstheme="minorBidi"/>
              </w:rPr>
            </w:pPr>
          </w:p>
        </w:tc>
        <w:tc>
          <w:tcPr>
            <w:cnfStyle w:val="000001000000" w:firstRow="0" w:lastRow="0" w:firstColumn="0" w:lastColumn="0" w:oddVBand="0" w:evenVBand="1" w:oddHBand="0" w:evenHBand="0" w:firstRowFirstColumn="0" w:firstRowLastColumn="0" w:lastRowFirstColumn="0" w:lastRowLastColumn="0"/>
            <w:tcW w:w="4970" w:type="dxa"/>
            <w:gridSpan w:val="2"/>
            <w:shd w:val="clear" w:color="auto" w:fill="A8D08D" w:themeFill="accent6" w:themeFillTint="99"/>
            <w:vAlign w:val="center"/>
          </w:tcPr>
          <w:p w14:paraId="7C2BBBFD" w14:textId="7D82A73D" w:rsidR="00406061" w:rsidRPr="003217F1" w:rsidRDefault="00406061" w:rsidP="00406061">
            <w:pPr>
              <w:rPr>
                <w:rFonts w:asciiTheme="minorHAnsi" w:hAnsiTheme="minorHAnsi" w:cstheme="minorBidi"/>
              </w:rPr>
            </w:pPr>
            <w:r w:rsidRPr="003217F1">
              <w:rPr>
                <w:rFonts w:asciiTheme="minorHAnsi" w:hAnsiTheme="minorHAnsi" w:cstheme="minorBidi"/>
              </w:rPr>
              <w:t xml:space="preserve">Patriarchal Society </w:t>
            </w:r>
          </w:p>
          <w:p w14:paraId="2002C8E7" w14:textId="35AF9486" w:rsidR="00A87C4D" w:rsidRPr="003217F1" w:rsidRDefault="00A87C4D" w:rsidP="00406061">
            <w:pPr>
              <w:rPr>
                <w:rFonts w:asciiTheme="minorHAnsi" w:hAnsiTheme="minorHAnsi" w:cstheme="minorBidi"/>
              </w:rPr>
            </w:pPr>
            <w:r w:rsidRPr="003217F1">
              <w:rPr>
                <w:rFonts w:asciiTheme="minorHAnsi" w:hAnsiTheme="minorHAnsi" w:cstheme="minorBidi"/>
              </w:rPr>
              <w:t xml:space="preserve">Stereotypes &amp; </w:t>
            </w:r>
            <w:r w:rsidR="00590BC4">
              <w:rPr>
                <w:rFonts w:asciiTheme="minorHAnsi" w:hAnsiTheme="minorHAnsi" w:cstheme="minorBidi"/>
              </w:rPr>
              <w:t>A</w:t>
            </w:r>
            <w:r w:rsidRPr="003217F1">
              <w:rPr>
                <w:rFonts w:asciiTheme="minorHAnsi" w:hAnsiTheme="minorHAnsi" w:cstheme="minorBidi"/>
              </w:rPr>
              <w:t xml:space="preserve">rchetypes </w:t>
            </w:r>
          </w:p>
          <w:p w14:paraId="0DC91088" w14:textId="6BD8E4C4" w:rsidR="00BB211E" w:rsidRPr="003217F1" w:rsidRDefault="00BB211E" w:rsidP="00406061">
            <w:pPr>
              <w:rPr>
                <w:rFonts w:asciiTheme="minorHAnsi" w:hAnsiTheme="minorHAnsi" w:cstheme="minorBidi"/>
              </w:rPr>
            </w:pPr>
            <w:r w:rsidRPr="003217F1">
              <w:rPr>
                <w:rFonts w:asciiTheme="minorHAnsi" w:hAnsiTheme="minorHAnsi" w:cstheme="minorBidi"/>
              </w:rPr>
              <w:t>Char</w:t>
            </w:r>
            <w:r w:rsidR="00DB2419" w:rsidRPr="003217F1">
              <w:rPr>
                <w:rFonts w:asciiTheme="minorHAnsi" w:hAnsiTheme="minorHAnsi" w:cstheme="minorBidi"/>
              </w:rPr>
              <w:t xml:space="preserve">acterisation </w:t>
            </w:r>
          </w:p>
          <w:p w14:paraId="0AC5D929" w14:textId="2F19645B" w:rsidR="009B72EB" w:rsidRPr="003217F1" w:rsidRDefault="009B72EB" w:rsidP="009B72EB">
            <w:pPr>
              <w:rPr>
                <w:rFonts w:asciiTheme="minorHAnsi" w:hAnsiTheme="minorHAnsi" w:cstheme="minorBidi"/>
              </w:rPr>
            </w:pPr>
            <w:r w:rsidRPr="003217F1">
              <w:rPr>
                <w:rFonts w:asciiTheme="minorHAnsi" w:hAnsiTheme="minorHAnsi" w:cstheme="minorBidi"/>
              </w:rPr>
              <w:t>Subversion</w:t>
            </w:r>
          </w:p>
          <w:p w14:paraId="36FD7476" w14:textId="77777777" w:rsidR="009B72EB" w:rsidRPr="003217F1" w:rsidRDefault="009B72EB" w:rsidP="009B72EB">
            <w:pPr>
              <w:rPr>
                <w:rFonts w:asciiTheme="minorHAnsi" w:hAnsiTheme="minorHAnsi" w:cstheme="minorBidi"/>
              </w:rPr>
            </w:pPr>
            <w:r w:rsidRPr="003217F1">
              <w:rPr>
                <w:rFonts w:asciiTheme="minorHAnsi" w:hAnsiTheme="minorHAnsi" w:cstheme="minorBidi"/>
              </w:rPr>
              <w:t xml:space="preserve">Allegory </w:t>
            </w:r>
          </w:p>
          <w:p w14:paraId="382F5250" w14:textId="6B130811" w:rsidR="741D3530" w:rsidRPr="003217F1" w:rsidRDefault="741D3530" w:rsidP="00B362FA">
            <w:pPr>
              <w:rPr>
                <w:rFonts w:asciiTheme="minorHAnsi" w:hAnsiTheme="minorHAnsi" w:cstheme="minorBidi"/>
              </w:rPr>
            </w:pPr>
          </w:p>
        </w:tc>
        <w:tc>
          <w:tcPr>
            <w:cnfStyle w:val="000010000000" w:firstRow="0" w:lastRow="0" w:firstColumn="0" w:lastColumn="0" w:oddVBand="1" w:evenVBand="0" w:oddHBand="0" w:evenHBand="0" w:firstRowFirstColumn="0" w:firstRowLastColumn="0" w:lastRowFirstColumn="0" w:lastRowLastColumn="0"/>
            <w:tcW w:w="4304" w:type="dxa"/>
            <w:gridSpan w:val="2"/>
            <w:shd w:val="clear" w:color="auto" w:fill="A8D08D" w:themeFill="accent6" w:themeFillTint="99"/>
            <w:vAlign w:val="center"/>
          </w:tcPr>
          <w:p w14:paraId="32FEE5AB" w14:textId="6D9CCE55" w:rsidR="001A5279" w:rsidRPr="003217F1" w:rsidRDefault="001A5279" w:rsidP="001A5279">
            <w:pPr>
              <w:rPr>
                <w:rFonts w:asciiTheme="minorHAnsi" w:hAnsiTheme="minorHAnsi" w:cstheme="minorBidi"/>
              </w:rPr>
            </w:pPr>
            <w:r w:rsidRPr="003217F1">
              <w:rPr>
                <w:rFonts w:asciiTheme="minorHAnsi" w:hAnsiTheme="minorHAnsi" w:cstheme="minorBidi"/>
              </w:rPr>
              <w:t>Patriarchal Society</w:t>
            </w:r>
          </w:p>
          <w:p w14:paraId="1946705E" w14:textId="7A8A7777" w:rsidR="009B72EB" w:rsidRPr="003217F1" w:rsidRDefault="009B72EB" w:rsidP="009B72EB">
            <w:pPr>
              <w:rPr>
                <w:rFonts w:asciiTheme="minorHAnsi" w:hAnsiTheme="minorHAnsi" w:cstheme="minorBidi"/>
              </w:rPr>
            </w:pPr>
            <w:r w:rsidRPr="003217F1">
              <w:rPr>
                <w:rFonts w:asciiTheme="minorHAnsi" w:hAnsiTheme="minorHAnsi" w:cstheme="minorBidi"/>
              </w:rPr>
              <w:t xml:space="preserve">Magic </w:t>
            </w:r>
            <w:r w:rsidR="00C62B74">
              <w:rPr>
                <w:rFonts w:asciiTheme="minorHAnsi" w:hAnsiTheme="minorHAnsi" w:cstheme="minorBidi"/>
              </w:rPr>
              <w:t>&amp;</w:t>
            </w:r>
            <w:r w:rsidRPr="003217F1">
              <w:rPr>
                <w:rFonts w:asciiTheme="minorHAnsi" w:hAnsiTheme="minorHAnsi" w:cstheme="minorBidi"/>
              </w:rPr>
              <w:t xml:space="preserve"> </w:t>
            </w:r>
            <w:r w:rsidR="00852F9C">
              <w:rPr>
                <w:rFonts w:asciiTheme="minorHAnsi" w:hAnsiTheme="minorHAnsi" w:cstheme="minorBidi"/>
              </w:rPr>
              <w:t>t</w:t>
            </w:r>
            <w:r w:rsidRPr="003217F1">
              <w:rPr>
                <w:rFonts w:asciiTheme="minorHAnsi" w:hAnsiTheme="minorHAnsi" w:cstheme="minorBidi"/>
              </w:rPr>
              <w:t>he Supernatural</w:t>
            </w:r>
          </w:p>
          <w:p w14:paraId="57EFF292" w14:textId="2800909C" w:rsidR="009B72EB" w:rsidRPr="003217F1" w:rsidRDefault="00616843" w:rsidP="009B72EB">
            <w:pPr>
              <w:rPr>
                <w:rFonts w:asciiTheme="minorHAnsi" w:hAnsiTheme="minorHAnsi" w:cstheme="minorBidi"/>
              </w:rPr>
            </w:pPr>
            <w:r w:rsidRPr="003217F1">
              <w:rPr>
                <w:rFonts w:asciiTheme="minorHAnsi" w:hAnsiTheme="minorHAnsi" w:cstheme="minorBidi"/>
              </w:rPr>
              <w:t>Love</w:t>
            </w:r>
            <w:r w:rsidR="00272FCE" w:rsidRPr="003217F1">
              <w:rPr>
                <w:rFonts w:asciiTheme="minorHAnsi" w:hAnsiTheme="minorHAnsi" w:cstheme="minorBidi"/>
              </w:rPr>
              <w:t xml:space="preserve"> &amp;</w:t>
            </w:r>
            <w:r w:rsidRPr="003217F1">
              <w:rPr>
                <w:rFonts w:asciiTheme="minorHAnsi" w:hAnsiTheme="minorHAnsi" w:cstheme="minorBidi"/>
              </w:rPr>
              <w:t xml:space="preserve"> </w:t>
            </w:r>
            <w:r w:rsidR="00376E01" w:rsidRPr="003217F1">
              <w:rPr>
                <w:rFonts w:asciiTheme="minorHAnsi" w:hAnsiTheme="minorHAnsi" w:cstheme="minorBidi"/>
              </w:rPr>
              <w:t>Relationships</w:t>
            </w:r>
          </w:p>
          <w:p w14:paraId="4ACBCDD6" w14:textId="0CAFC84F" w:rsidR="009B72EB" w:rsidRPr="003217F1" w:rsidRDefault="009B72EB" w:rsidP="009B72EB">
            <w:pPr>
              <w:rPr>
                <w:rFonts w:asciiTheme="minorHAnsi" w:hAnsiTheme="minorHAnsi" w:cstheme="minorBidi"/>
              </w:rPr>
            </w:pPr>
            <w:r w:rsidRPr="003217F1">
              <w:rPr>
                <w:rFonts w:asciiTheme="minorHAnsi" w:hAnsiTheme="minorHAnsi" w:cstheme="minorBidi"/>
              </w:rPr>
              <w:t xml:space="preserve">Order </w:t>
            </w:r>
            <w:r w:rsidR="00590BC4">
              <w:rPr>
                <w:rFonts w:asciiTheme="minorHAnsi" w:hAnsiTheme="minorHAnsi" w:cstheme="minorBidi"/>
              </w:rPr>
              <w:t>&amp;</w:t>
            </w:r>
            <w:r w:rsidRPr="003217F1">
              <w:rPr>
                <w:rFonts w:asciiTheme="minorHAnsi" w:hAnsiTheme="minorHAnsi" w:cstheme="minorBidi"/>
              </w:rPr>
              <w:t xml:space="preserve"> Disorder  </w:t>
            </w:r>
          </w:p>
          <w:p w14:paraId="2464EC78" w14:textId="326EFF5C" w:rsidR="00616843" w:rsidRPr="003217F1" w:rsidRDefault="00616843" w:rsidP="009B72EB">
            <w:pPr>
              <w:rPr>
                <w:rFonts w:asciiTheme="minorHAnsi" w:hAnsiTheme="minorHAnsi" w:cstheme="minorBidi"/>
              </w:rPr>
            </w:pPr>
            <w:r w:rsidRPr="003217F1">
              <w:rPr>
                <w:rFonts w:asciiTheme="minorHAnsi" w:hAnsiTheme="minorHAnsi" w:cstheme="minorBidi"/>
              </w:rPr>
              <w:t xml:space="preserve">Subversion </w:t>
            </w:r>
          </w:p>
          <w:p w14:paraId="521DD4E8" w14:textId="1176C6BE" w:rsidR="3CFB4CD2" w:rsidRPr="003217F1" w:rsidRDefault="3CFB4CD2" w:rsidP="009B72EB">
            <w:pPr>
              <w:rPr>
                <w:rFonts w:asciiTheme="minorHAnsi" w:hAnsiTheme="minorHAnsi" w:cstheme="minorBidi"/>
              </w:rPr>
            </w:pPr>
          </w:p>
        </w:tc>
      </w:tr>
      <w:tr w:rsidR="00B84877" w:rsidRPr="00C374AB" w14:paraId="726A7D53" w14:textId="77777777" w:rsidTr="582980C5">
        <w:trPr>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A8D08D" w:themeFill="accent6" w:themeFillTint="99"/>
            <w:vAlign w:val="center"/>
          </w:tcPr>
          <w:p w14:paraId="22F90C8B" w14:textId="7396E211" w:rsidR="00B84877" w:rsidRDefault="3C8041F8" w:rsidP="59B6D7B1">
            <w:pPr>
              <w:jc w:val="center"/>
              <w:rPr>
                <w:rFonts w:asciiTheme="minorHAnsi" w:hAnsiTheme="minorHAnsi" w:cstheme="minorBidi"/>
                <w:b/>
                <w:bCs/>
              </w:rPr>
            </w:pPr>
            <w:r>
              <w:rPr>
                <w:noProof/>
              </w:rPr>
              <w:drawing>
                <wp:inline distT="0" distB="0" distL="0" distR="0" wp14:anchorId="3CE86C92" wp14:editId="130B74EA">
                  <wp:extent cx="403436" cy="403436"/>
                  <wp:effectExtent l="0" t="0" r="0" b="0"/>
                  <wp:docPr id="5958108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436" cy="403436"/>
                          </a:xfrm>
                          <a:prstGeom prst="rect">
                            <a:avLst/>
                          </a:prstGeom>
                        </pic:spPr>
                      </pic:pic>
                    </a:graphicData>
                  </a:graphic>
                </wp:inline>
              </w:drawing>
            </w:r>
          </w:p>
          <w:p w14:paraId="121B61B5" w14:textId="632BACD8" w:rsidR="00C01225" w:rsidRPr="00760E06" w:rsidRDefault="00C01225" w:rsidP="003F33B3">
            <w:pPr>
              <w:jc w:val="center"/>
              <w:rPr>
                <w:rFonts w:asciiTheme="minorHAnsi" w:hAnsiTheme="minorHAnsi" w:cstheme="minorHAnsi"/>
                <w:b/>
                <w:szCs w:val="20"/>
              </w:rPr>
            </w:pPr>
            <w:r w:rsidRPr="00C01225">
              <w:rPr>
                <w:rFonts w:asciiTheme="minorHAnsi" w:hAnsiTheme="minorHAnsi" w:cstheme="minorHAnsi"/>
                <w:b/>
                <w:sz w:val="22"/>
                <w:szCs w:val="18"/>
              </w:rPr>
              <w:t>Opportunities</w:t>
            </w:r>
          </w:p>
        </w:tc>
        <w:tc>
          <w:tcPr>
            <w:cnfStyle w:val="000001000000" w:firstRow="0" w:lastRow="0" w:firstColumn="0" w:lastColumn="0" w:oddVBand="0" w:evenVBand="1" w:oddHBand="0" w:evenHBand="0" w:firstRowFirstColumn="0" w:firstRowLastColumn="0" w:lastRowFirstColumn="0" w:lastRowLastColumn="0"/>
            <w:tcW w:w="19295" w:type="dxa"/>
            <w:gridSpan w:val="9"/>
            <w:shd w:val="clear" w:color="auto" w:fill="A8D08D" w:themeFill="accent6" w:themeFillTint="99"/>
            <w:vAlign w:val="center"/>
          </w:tcPr>
          <w:p w14:paraId="3D17A59A" w14:textId="3185FF8B" w:rsidR="00B84877" w:rsidRPr="00410BA1" w:rsidRDefault="18023484" w:rsidP="59B6D7B1">
            <w:pPr>
              <w:rPr>
                <w:rFonts w:ascii="Calibri" w:eastAsia="Calibri" w:hAnsi="Calibri" w:cs="Calibri"/>
                <w:b/>
                <w:bCs/>
                <w:color w:val="FF0000"/>
              </w:rPr>
            </w:pPr>
            <w:r w:rsidRPr="00410BA1">
              <w:rPr>
                <w:rFonts w:ascii="Calibri" w:eastAsia="Calibri" w:hAnsi="Calibri" w:cs="Calibri"/>
                <w:b/>
                <w:bCs/>
                <w:color w:val="FF0000"/>
              </w:rPr>
              <w:t>CEIAG: Development of communication and analysis skills in English to prepare them for further study and employment.  Students are shown the Importance of clear communication including adapting language to formality and setting.</w:t>
            </w:r>
          </w:p>
          <w:p w14:paraId="3961057A" w14:textId="7DFFFD20" w:rsidR="00B84877" w:rsidRPr="00410BA1" w:rsidRDefault="18023484" w:rsidP="59B6D7B1">
            <w:pPr>
              <w:rPr>
                <w:rFonts w:asciiTheme="minorHAnsi" w:eastAsiaTheme="minorEastAsia" w:hAnsiTheme="minorHAnsi" w:cstheme="minorBidi"/>
                <w:b/>
                <w:bCs/>
                <w:color w:val="385623" w:themeColor="accent6" w:themeShade="80"/>
              </w:rPr>
            </w:pPr>
            <w:r w:rsidRPr="00410BA1">
              <w:rPr>
                <w:rFonts w:asciiTheme="minorHAnsi" w:eastAsiaTheme="minorEastAsia" w:hAnsiTheme="minorHAnsi" w:cstheme="minorBidi"/>
                <w:b/>
                <w:bCs/>
                <w:color w:val="385623" w:themeColor="accent6" w:themeShade="80"/>
              </w:rPr>
              <w:t>SMSC: Provides students with the opportunity to consider consequences of right and wrong behaviour, applying this to their own lives. Students look at real life moral issues (power, gender, race) and will be provided with the opportunity to challenge the portrayal of these concepts.</w:t>
            </w:r>
          </w:p>
          <w:p w14:paraId="2962D74E" w14:textId="16AF99BC" w:rsidR="00B84877" w:rsidRPr="00410BA1" w:rsidRDefault="18023484" w:rsidP="59B6D7B1">
            <w:pPr>
              <w:rPr>
                <w:rFonts w:ascii="Calibri" w:eastAsia="Calibri" w:hAnsi="Calibri" w:cs="Calibri"/>
                <w:b/>
                <w:bCs/>
                <w:color w:val="7030A0"/>
              </w:rPr>
            </w:pPr>
            <w:r w:rsidRPr="00410BA1">
              <w:rPr>
                <w:rFonts w:ascii="Calibri" w:eastAsia="Calibri" w:hAnsi="Calibri" w:cs="Calibri"/>
                <w:b/>
                <w:bCs/>
                <w:color w:val="7030A0"/>
              </w:rPr>
              <w:t>Enrichment: Extra-curricular activities</w:t>
            </w:r>
          </w:p>
          <w:p w14:paraId="2ACC15BB" w14:textId="3F5AA534" w:rsidR="00B84877" w:rsidRPr="00410BA1" w:rsidRDefault="18023484" w:rsidP="59B6D7B1">
            <w:pPr>
              <w:rPr>
                <w:rFonts w:ascii="Calibri" w:eastAsia="Calibri" w:hAnsi="Calibri" w:cs="Calibri"/>
                <w:b/>
                <w:bCs/>
                <w:color w:val="4472C4" w:themeColor="accent1"/>
              </w:rPr>
            </w:pPr>
            <w:r w:rsidRPr="00410BA1">
              <w:rPr>
                <w:rFonts w:ascii="Calibri" w:eastAsia="Calibri" w:hAnsi="Calibri" w:cs="Calibri"/>
                <w:b/>
                <w:bCs/>
                <w:color w:val="4472C4" w:themeColor="accent1"/>
              </w:rPr>
              <w:t>British Values: Students develop self-esteem and responsibility for their behaviour and well-balanced opinions to explain their views. Students explore tolerance, mutual respect and individual liberty. Lessons look at how these themes are presented and how characters embody these values.</w:t>
            </w:r>
          </w:p>
        </w:tc>
      </w:tr>
      <w:tr w:rsidR="00135525" w:rsidRPr="00C374AB" w14:paraId="05C0FAA4" w14:textId="77777777" w:rsidTr="00881B2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FBE4D5" w:themeFill="accent2" w:themeFillTint="33"/>
            <w:vAlign w:val="center"/>
          </w:tcPr>
          <w:p w14:paraId="6F4CA1E2" w14:textId="77777777" w:rsidR="00135525" w:rsidRPr="00760E06" w:rsidRDefault="00135525" w:rsidP="003F33B3">
            <w:pPr>
              <w:jc w:val="center"/>
              <w:rPr>
                <w:rFonts w:asciiTheme="minorHAnsi" w:hAnsiTheme="minorHAnsi" w:cstheme="minorHAnsi"/>
                <w:b/>
                <w:szCs w:val="20"/>
              </w:rPr>
            </w:pPr>
            <w:r w:rsidRPr="00CF6939">
              <w:rPr>
                <w:rFonts w:asciiTheme="minorHAnsi" w:hAnsiTheme="minorHAnsi" w:cstheme="minorHAnsi"/>
                <w:b/>
                <w:sz w:val="72"/>
                <w:szCs w:val="52"/>
              </w:rPr>
              <w:t>8</w:t>
            </w:r>
          </w:p>
        </w:tc>
        <w:tc>
          <w:tcPr>
            <w:cnfStyle w:val="000001000000" w:firstRow="0" w:lastRow="0" w:firstColumn="0" w:lastColumn="0" w:oddVBand="0" w:evenVBand="1" w:oddHBand="0" w:evenHBand="0" w:firstRowFirstColumn="0" w:firstRowLastColumn="0" w:lastRowFirstColumn="0" w:lastRowLastColumn="0"/>
            <w:tcW w:w="4722" w:type="dxa"/>
            <w:gridSpan w:val="2"/>
            <w:shd w:val="clear" w:color="auto" w:fill="FBE4D5" w:themeFill="accent2" w:themeFillTint="33"/>
            <w:vAlign w:val="center"/>
          </w:tcPr>
          <w:p w14:paraId="6DAC0DD1" w14:textId="4F2D7103" w:rsidR="00135525" w:rsidRPr="00B72C8E" w:rsidRDefault="00FD74DE" w:rsidP="00FD74DE">
            <w:pPr>
              <w:jc w:val="center"/>
              <w:rPr>
                <w:rFonts w:ascii="Calibri" w:hAnsi="Calibri" w:cs="Calibri"/>
                <w:b/>
                <w:bCs/>
                <w:sz w:val="28"/>
                <w:szCs w:val="28"/>
              </w:rPr>
            </w:pPr>
            <w:r w:rsidRPr="00B72C8E">
              <w:rPr>
                <w:rFonts w:ascii="Calibri" w:hAnsi="Calibri" w:cs="Calibri"/>
                <w:b/>
                <w:bCs/>
                <w:sz w:val="28"/>
                <w:szCs w:val="28"/>
              </w:rPr>
              <w:t>Of Mice and Men</w:t>
            </w:r>
          </w:p>
        </w:tc>
        <w:tc>
          <w:tcPr>
            <w:cnfStyle w:val="000010000000" w:firstRow="0" w:lastRow="0" w:firstColumn="0" w:lastColumn="0" w:oddVBand="1" w:evenVBand="0" w:oddHBand="0" w:evenHBand="0" w:firstRowFirstColumn="0" w:firstRowLastColumn="0" w:lastRowFirstColumn="0" w:lastRowLastColumn="0"/>
            <w:tcW w:w="5299" w:type="dxa"/>
            <w:gridSpan w:val="3"/>
            <w:shd w:val="clear" w:color="auto" w:fill="FBE4D5" w:themeFill="accent2" w:themeFillTint="33"/>
            <w:vAlign w:val="center"/>
          </w:tcPr>
          <w:p w14:paraId="62156486" w14:textId="5F336AB6" w:rsidR="00135525" w:rsidRPr="00B72C8E" w:rsidRDefault="00B13214" w:rsidP="003F33B3">
            <w:pPr>
              <w:jc w:val="center"/>
              <w:rPr>
                <w:rFonts w:ascii="Calibri" w:hAnsi="Calibri" w:cs="Calibri"/>
                <w:b/>
                <w:bCs/>
                <w:sz w:val="28"/>
                <w:szCs w:val="28"/>
              </w:rPr>
            </w:pPr>
            <w:r w:rsidRPr="00B72C8E">
              <w:rPr>
                <w:rFonts w:ascii="Calibri" w:hAnsi="Calibri" w:cs="Calibri"/>
                <w:b/>
                <w:bCs/>
                <w:sz w:val="28"/>
                <w:szCs w:val="28"/>
              </w:rPr>
              <w:t>The Art of Rhetoric</w:t>
            </w:r>
          </w:p>
        </w:tc>
        <w:tc>
          <w:tcPr>
            <w:cnfStyle w:val="000001000000" w:firstRow="0" w:lastRow="0" w:firstColumn="0" w:lastColumn="0" w:oddVBand="0" w:evenVBand="1" w:oddHBand="0" w:evenHBand="0" w:firstRowFirstColumn="0" w:firstRowLastColumn="0" w:lastRowFirstColumn="0" w:lastRowLastColumn="0"/>
            <w:tcW w:w="4970" w:type="dxa"/>
            <w:gridSpan w:val="2"/>
            <w:shd w:val="clear" w:color="auto" w:fill="FBE4D5" w:themeFill="accent2" w:themeFillTint="33"/>
            <w:vAlign w:val="center"/>
          </w:tcPr>
          <w:p w14:paraId="69BE6057" w14:textId="61FCF91A" w:rsidR="00135525" w:rsidRPr="00B72C8E" w:rsidRDefault="00F07775" w:rsidP="003F33B3">
            <w:pPr>
              <w:jc w:val="center"/>
              <w:rPr>
                <w:rFonts w:ascii="Calibri" w:hAnsi="Calibri" w:cs="Calibri"/>
                <w:b/>
                <w:bCs/>
                <w:sz w:val="28"/>
                <w:szCs w:val="28"/>
              </w:rPr>
            </w:pPr>
            <w:r w:rsidRPr="00B72C8E">
              <w:rPr>
                <w:rFonts w:ascii="Calibri" w:hAnsi="Calibri" w:cs="Calibri"/>
                <w:b/>
                <w:bCs/>
                <w:sz w:val="28"/>
                <w:szCs w:val="28"/>
              </w:rPr>
              <w:t>Shakespeare: The Tempest</w:t>
            </w:r>
          </w:p>
        </w:tc>
        <w:tc>
          <w:tcPr>
            <w:cnfStyle w:val="000010000000" w:firstRow="0" w:lastRow="0" w:firstColumn="0" w:lastColumn="0" w:oddVBand="1" w:evenVBand="0" w:oddHBand="0" w:evenHBand="0" w:firstRowFirstColumn="0" w:firstRowLastColumn="0" w:lastRowFirstColumn="0" w:lastRowLastColumn="0"/>
            <w:tcW w:w="4304" w:type="dxa"/>
            <w:gridSpan w:val="2"/>
            <w:shd w:val="clear" w:color="auto" w:fill="FBE4D5" w:themeFill="accent2" w:themeFillTint="33"/>
            <w:vAlign w:val="center"/>
          </w:tcPr>
          <w:p w14:paraId="5A9AF54A" w14:textId="4444D9B0" w:rsidR="00135525" w:rsidRPr="00B72C8E" w:rsidRDefault="00F07775" w:rsidP="006E774B">
            <w:pPr>
              <w:spacing w:line="259" w:lineRule="auto"/>
              <w:jc w:val="center"/>
              <w:rPr>
                <w:rFonts w:ascii="Calibri" w:hAnsi="Calibri" w:cs="Calibri"/>
                <w:b/>
                <w:bCs/>
                <w:sz w:val="28"/>
                <w:szCs w:val="28"/>
              </w:rPr>
            </w:pPr>
            <w:r w:rsidRPr="00B72C8E">
              <w:rPr>
                <w:rFonts w:ascii="Calibri" w:hAnsi="Calibri" w:cs="Calibri"/>
                <w:b/>
                <w:bCs/>
                <w:sz w:val="28"/>
                <w:szCs w:val="28"/>
              </w:rPr>
              <w:t xml:space="preserve">War </w:t>
            </w:r>
            <w:r w:rsidR="007844F4">
              <w:rPr>
                <w:rFonts w:ascii="Calibri" w:hAnsi="Calibri" w:cs="Calibri"/>
                <w:b/>
                <w:sz w:val="28"/>
                <w:szCs w:val="28"/>
              </w:rPr>
              <w:t>P</w:t>
            </w:r>
            <w:r w:rsidRPr="00B72C8E">
              <w:rPr>
                <w:rFonts w:ascii="Calibri" w:hAnsi="Calibri" w:cs="Calibri"/>
                <w:b/>
                <w:sz w:val="28"/>
                <w:szCs w:val="28"/>
              </w:rPr>
              <w:t>oetry</w:t>
            </w:r>
            <w:r w:rsidRPr="00B72C8E">
              <w:rPr>
                <w:rFonts w:ascii="Calibri" w:hAnsi="Calibri" w:cs="Calibri"/>
                <w:b/>
                <w:bCs/>
                <w:sz w:val="28"/>
                <w:szCs w:val="28"/>
              </w:rPr>
              <w:t xml:space="preserve"> </w:t>
            </w:r>
          </w:p>
        </w:tc>
      </w:tr>
      <w:tr w:rsidR="00F07775" w14:paraId="6761D982" w14:textId="77777777" w:rsidTr="00881B2E">
        <w:trPr>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FBE4D5" w:themeFill="accent2" w:themeFillTint="33"/>
            <w:vAlign w:val="center"/>
          </w:tcPr>
          <w:p w14:paraId="6F7D5733" w14:textId="24184C10" w:rsidR="00F07775" w:rsidRDefault="00F07775" w:rsidP="00F07775">
            <w:pPr>
              <w:jc w:val="center"/>
              <w:rPr>
                <w:rFonts w:asciiTheme="minorHAnsi" w:hAnsiTheme="minorHAnsi" w:cstheme="minorBidi"/>
                <w:b/>
                <w:bCs/>
                <w:sz w:val="40"/>
                <w:szCs w:val="40"/>
              </w:rPr>
            </w:pPr>
            <w:r w:rsidRPr="741D3530">
              <w:rPr>
                <w:rFonts w:asciiTheme="minorHAnsi" w:hAnsiTheme="minorHAnsi" w:cstheme="minorBidi"/>
                <w:b/>
                <w:bCs/>
                <w:sz w:val="40"/>
                <w:szCs w:val="40"/>
              </w:rPr>
              <w:t xml:space="preserve">Big Ideas </w:t>
            </w:r>
          </w:p>
        </w:tc>
        <w:tc>
          <w:tcPr>
            <w:cnfStyle w:val="000001000000" w:firstRow="0" w:lastRow="0" w:firstColumn="0" w:lastColumn="0" w:oddVBand="0" w:evenVBand="1" w:oddHBand="0" w:evenHBand="0" w:firstRowFirstColumn="0" w:firstRowLastColumn="0" w:lastRowFirstColumn="0" w:lastRowLastColumn="0"/>
            <w:tcW w:w="4722" w:type="dxa"/>
            <w:gridSpan w:val="2"/>
            <w:shd w:val="clear" w:color="auto" w:fill="FBE4D5" w:themeFill="accent2" w:themeFillTint="33"/>
          </w:tcPr>
          <w:p w14:paraId="6620A1BD" w14:textId="77777777" w:rsidR="00B72C8E" w:rsidRPr="00483573" w:rsidRDefault="00B72C8E" w:rsidP="00F07775">
            <w:pPr>
              <w:rPr>
                <w:rFonts w:asciiTheme="minorHAnsi" w:hAnsiTheme="minorHAnsi" w:cstheme="minorBidi"/>
              </w:rPr>
            </w:pPr>
          </w:p>
          <w:p w14:paraId="291F5872" w14:textId="31E981AD" w:rsidR="00F07775" w:rsidRPr="00483573" w:rsidRDefault="00F07775" w:rsidP="00F07775">
            <w:pPr>
              <w:rPr>
                <w:rFonts w:asciiTheme="minorHAnsi" w:hAnsiTheme="minorHAnsi" w:cstheme="minorBidi"/>
              </w:rPr>
            </w:pPr>
            <w:r w:rsidRPr="00483573">
              <w:rPr>
                <w:rFonts w:asciiTheme="minorHAnsi" w:hAnsiTheme="minorHAnsi" w:cstheme="minorBidi"/>
              </w:rPr>
              <w:t>Patriarchal Society</w:t>
            </w:r>
          </w:p>
          <w:p w14:paraId="42392829" w14:textId="7D9369F7" w:rsidR="008C18B0" w:rsidRPr="00483573" w:rsidRDefault="008C18B0" w:rsidP="00F07775">
            <w:pPr>
              <w:rPr>
                <w:rFonts w:asciiTheme="minorHAnsi" w:hAnsiTheme="minorHAnsi" w:cstheme="minorBidi"/>
              </w:rPr>
            </w:pPr>
            <w:r w:rsidRPr="00483573">
              <w:rPr>
                <w:rFonts w:asciiTheme="minorHAnsi" w:hAnsiTheme="minorHAnsi" w:cstheme="minorBidi"/>
              </w:rPr>
              <w:t xml:space="preserve">Hierarchy </w:t>
            </w:r>
          </w:p>
          <w:p w14:paraId="4B4D41C6" w14:textId="7CEC1E2E" w:rsidR="00F07775" w:rsidRPr="00483573" w:rsidRDefault="00F07775" w:rsidP="00F07775">
            <w:pPr>
              <w:rPr>
                <w:rFonts w:asciiTheme="minorHAnsi" w:hAnsiTheme="minorHAnsi" w:cstheme="minorBidi"/>
              </w:rPr>
            </w:pPr>
            <w:r w:rsidRPr="00483573">
              <w:rPr>
                <w:rFonts w:asciiTheme="minorHAnsi" w:hAnsiTheme="minorHAnsi" w:cstheme="minorBidi"/>
              </w:rPr>
              <w:t>Power</w:t>
            </w:r>
            <w:r w:rsidR="006C5D94" w:rsidRPr="00483573">
              <w:rPr>
                <w:rFonts w:asciiTheme="minorHAnsi" w:hAnsiTheme="minorHAnsi" w:cstheme="minorBidi"/>
              </w:rPr>
              <w:t xml:space="preserve">: </w:t>
            </w:r>
            <w:r w:rsidR="008A17A7">
              <w:rPr>
                <w:rFonts w:asciiTheme="minorHAnsi" w:hAnsiTheme="minorHAnsi" w:cstheme="minorBidi"/>
              </w:rPr>
              <w:t>Ra</w:t>
            </w:r>
            <w:r w:rsidR="008A17A7" w:rsidRPr="00483573">
              <w:rPr>
                <w:rFonts w:asciiTheme="minorHAnsi" w:hAnsiTheme="minorHAnsi" w:cstheme="minorBidi"/>
              </w:rPr>
              <w:t>ce</w:t>
            </w:r>
            <w:r w:rsidR="004A3B59" w:rsidRPr="00483573">
              <w:rPr>
                <w:rFonts w:asciiTheme="minorHAnsi" w:hAnsiTheme="minorHAnsi" w:cstheme="minorBidi"/>
              </w:rPr>
              <w:t xml:space="preserve"> </w:t>
            </w:r>
            <w:r w:rsidR="009763FA" w:rsidRPr="00483573">
              <w:rPr>
                <w:rFonts w:asciiTheme="minorHAnsi" w:hAnsiTheme="minorHAnsi" w:cstheme="minorBidi"/>
              </w:rPr>
              <w:t>&amp;</w:t>
            </w:r>
            <w:r w:rsidR="004A3B59" w:rsidRPr="00483573">
              <w:rPr>
                <w:rFonts w:asciiTheme="minorHAnsi" w:hAnsiTheme="minorHAnsi" w:cstheme="minorBidi"/>
              </w:rPr>
              <w:t xml:space="preserve"> </w:t>
            </w:r>
            <w:r w:rsidR="008A17A7">
              <w:rPr>
                <w:rFonts w:asciiTheme="minorHAnsi" w:hAnsiTheme="minorHAnsi" w:cstheme="minorBidi"/>
              </w:rPr>
              <w:t>G</w:t>
            </w:r>
            <w:r w:rsidR="004A3B59" w:rsidRPr="00483573">
              <w:rPr>
                <w:rFonts w:asciiTheme="minorHAnsi" w:hAnsiTheme="minorHAnsi" w:cstheme="minorBidi"/>
              </w:rPr>
              <w:t xml:space="preserve">ender </w:t>
            </w:r>
          </w:p>
          <w:p w14:paraId="5ADC7AA9" w14:textId="10056DB0" w:rsidR="006C5D94" w:rsidRPr="00483573" w:rsidRDefault="006C5D94" w:rsidP="00F07775">
            <w:pPr>
              <w:rPr>
                <w:rFonts w:asciiTheme="minorHAnsi" w:hAnsiTheme="minorHAnsi" w:cstheme="minorBidi"/>
              </w:rPr>
            </w:pPr>
            <w:r w:rsidRPr="00483573">
              <w:rPr>
                <w:rFonts w:asciiTheme="minorHAnsi" w:hAnsiTheme="minorHAnsi" w:cstheme="minorBidi"/>
              </w:rPr>
              <w:t xml:space="preserve">Social </w:t>
            </w:r>
            <w:r w:rsidR="008A17A7">
              <w:rPr>
                <w:rFonts w:asciiTheme="minorHAnsi" w:hAnsiTheme="minorHAnsi" w:cstheme="minorBidi"/>
              </w:rPr>
              <w:t>C</w:t>
            </w:r>
            <w:r w:rsidRPr="00483573">
              <w:rPr>
                <w:rFonts w:asciiTheme="minorHAnsi" w:hAnsiTheme="minorHAnsi" w:cstheme="minorBidi"/>
              </w:rPr>
              <w:t xml:space="preserve">ommentary </w:t>
            </w:r>
          </w:p>
          <w:p w14:paraId="72CE1509" w14:textId="1B0F4EF7" w:rsidR="00AA4DDD" w:rsidRPr="00483573" w:rsidRDefault="00AA4DDD" w:rsidP="00F07775">
            <w:pPr>
              <w:rPr>
                <w:rFonts w:asciiTheme="minorHAnsi" w:hAnsiTheme="minorHAnsi" w:cstheme="minorBidi"/>
              </w:rPr>
            </w:pPr>
            <w:r w:rsidRPr="00483573">
              <w:rPr>
                <w:rFonts w:asciiTheme="minorHAnsi" w:hAnsiTheme="minorHAnsi" w:cstheme="minorBidi"/>
              </w:rPr>
              <w:t xml:space="preserve">Conflict: </w:t>
            </w:r>
            <w:r w:rsidR="008A17A7">
              <w:rPr>
                <w:rFonts w:asciiTheme="minorHAnsi" w:hAnsiTheme="minorHAnsi" w:cstheme="minorBidi"/>
              </w:rPr>
              <w:t>I</w:t>
            </w:r>
            <w:r w:rsidRPr="00483573">
              <w:rPr>
                <w:rFonts w:asciiTheme="minorHAnsi" w:hAnsiTheme="minorHAnsi" w:cstheme="minorBidi"/>
              </w:rPr>
              <w:t xml:space="preserve">nternal </w:t>
            </w:r>
            <w:r w:rsidR="00272FCE" w:rsidRPr="00483573">
              <w:rPr>
                <w:rFonts w:asciiTheme="minorHAnsi" w:hAnsiTheme="minorHAnsi" w:cstheme="minorBidi"/>
              </w:rPr>
              <w:t xml:space="preserve">&amp; </w:t>
            </w:r>
            <w:r w:rsidR="008A17A7">
              <w:rPr>
                <w:rFonts w:asciiTheme="minorHAnsi" w:hAnsiTheme="minorHAnsi" w:cstheme="minorBidi"/>
              </w:rPr>
              <w:t>E</w:t>
            </w:r>
            <w:r w:rsidR="00272FCE" w:rsidRPr="00483573">
              <w:rPr>
                <w:rFonts w:asciiTheme="minorHAnsi" w:hAnsiTheme="minorHAnsi" w:cstheme="minorBidi"/>
              </w:rPr>
              <w:t xml:space="preserve">xternal </w:t>
            </w:r>
          </w:p>
        </w:tc>
        <w:tc>
          <w:tcPr>
            <w:cnfStyle w:val="000010000000" w:firstRow="0" w:lastRow="0" w:firstColumn="0" w:lastColumn="0" w:oddVBand="1" w:evenVBand="0" w:oddHBand="0" w:evenHBand="0" w:firstRowFirstColumn="0" w:firstRowLastColumn="0" w:lastRowFirstColumn="0" w:lastRowLastColumn="0"/>
            <w:tcW w:w="5299" w:type="dxa"/>
            <w:gridSpan w:val="3"/>
            <w:shd w:val="clear" w:color="auto" w:fill="FBE4D5" w:themeFill="accent2" w:themeFillTint="33"/>
          </w:tcPr>
          <w:p w14:paraId="5990F979" w14:textId="77777777" w:rsidR="00B72C8E" w:rsidRPr="00483573" w:rsidRDefault="00B72C8E" w:rsidP="00F07775">
            <w:pPr>
              <w:rPr>
                <w:rFonts w:asciiTheme="minorHAnsi" w:hAnsiTheme="minorHAnsi" w:cstheme="minorBidi"/>
              </w:rPr>
            </w:pPr>
          </w:p>
          <w:p w14:paraId="1ED5013E" w14:textId="6AEE787B" w:rsidR="00F07775" w:rsidRPr="00483573" w:rsidRDefault="00F07775" w:rsidP="00F07775">
            <w:pPr>
              <w:rPr>
                <w:rFonts w:asciiTheme="minorHAnsi" w:hAnsiTheme="minorHAnsi" w:cstheme="minorBidi"/>
              </w:rPr>
            </w:pPr>
            <w:r w:rsidRPr="00483573">
              <w:rPr>
                <w:rFonts w:asciiTheme="minorHAnsi" w:hAnsiTheme="minorHAnsi" w:cstheme="minorBidi"/>
              </w:rPr>
              <w:t>The Power of Language</w:t>
            </w:r>
          </w:p>
          <w:p w14:paraId="6C9D65A3" w14:textId="0E15C76D" w:rsidR="00F07775" w:rsidRPr="00483573" w:rsidRDefault="00F07775" w:rsidP="00F07775">
            <w:pPr>
              <w:rPr>
                <w:rFonts w:asciiTheme="minorHAnsi" w:hAnsiTheme="minorHAnsi" w:cstheme="minorBidi"/>
              </w:rPr>
            </w:pPr>
            <w:r w:rsidRPr="00483573">
              <w:rPr>
                <w:rFonts w:asciiTheme="minorHAnsi" w:hAnsiTheme="minorHAnsi" w:cstheme="minorBidi"/>
              </w:rPr>
              <w:t>Rhetorical Tri</w:t>
            </w:r>
            <w:r w:rsidR="00C63E39" w:rsidRPr="00483573">
              <w:rPr>
                <w:rFonts w:asciiTheme="minorHAnsi" w:hAnsiTheme="minorHAnsi" w:cstheme="minorBidi"/>
              </w:rPr>
              <w:t xml:space="preserve">ad </w:t>
            </w:r>
          </w:p>
          <w:p w14:paraId="6D510E4E" w14:textId="05077FE4" w:rsidR="00F07775" w:rsidRPr="00483573" w:rsidRDefault="00F07775" w:rsidP="00F07775">
            <w:pPr>
              <w:rPr>
                <w:rFonts w:asciiTheme="minorHAnsi" w:hAnsiTheme="minorHAnsi" w:cstheme="minorBidi"/>
              </w:rPr>
            </w:pPr>
            <w:r w:rsidRPr="00483573">
              <w:rPr>
                <w:rFonts w:asciiTheme="minorHAnsi" w:hAnsiTheme="minorHAnsi" w:cstheme="minorBidi"/>
              </w:rPr>
              <w:t>Manipulation</w:t>
            </w:r>
            <w:r w:rsidR="009E3FC6" w:rsidRPr="00483573">
              <w:rPr>
                <w:rFonts w:asciiTheme="minorHAnsi" w:hAnsiTheme="minorHAnsi" w:cstheme="minorBidi"/>
              </w:rPr>
              <w:t xml:space="preserve"> &amp; </w:t>
            </w:r>
            <w:r w:rsidR="00E2616A">
              <w:rPr>
                <w:rFonts w:asciiTheme="minorHAnsi" w:hAnsiTheme="minorHAnsi" w:cstheme="minorBidi"/>
              </w:rPr>
              <w:t>P</w:t>
            </w:r>
            <w:r w:rsidRPr="00483573">
              <w:rPr>
                <w:rFonts w:asciiTheme="minorHAnsi" w:hAnsiTheme="minorHAnsi" w:cstheme="minorBidi"/>
              </w:rPr>
              <w:t>ersuasion</w:t>
            </w:r>
          </w:p>
          <w:p w14:paraId="664C5B02" w14:textId="77777777" w:rsidR="004F44FC" w:rsidRPr="00483573" w:rsidRDefault="004F44FC" w:rsidP="004F44FC">
            <w:pPr>
              <w:rPr>
                <w:rFonts w:asciiTheme="minorHAnsi" w:hAnsiTheme="minorHAnsi" w:cstheme="minorBidi"/>
              </w:rPr>
            </w:pPr>
            <w:r w:rsidRPr="00483573">
              <w:rPr>
                <w:rFonts w:asciiTheme="minorHAnsi" w:hAnsiTheme="minorHAnsi" w:cstheme="minorBidi"/>
              </w:rPr>
              <w:t xml:space="preserve">Features of a Speech </w:t>
            </w:r>
          </w:p>
          <w:p w14:paraId="31C0F37A" w14:textId="5E9DC99C" w:rsidR="00376E01" w:rsidRPr="00483573" w:rsidRDefault="00376E01" w:rsidP="004F44FC">
            <w:pPr>
              <w:rPr>
                <w:rStyle w:val="normaltextrun"/>
                <w:rFonts w:asciiTheme="minorHAnsi" w:hAnsiTheme="minorHAnsi" w:cstheme="minorBidi"/>
              </w:rPr>
            </w:pPr>
            <w:r w:rsidRPr="00483573">
              <w:rPr>
                <w:rStyle w:val="normaltextrun"/>
                <w:rFonts w:asciiTheme="minorHAnsi" w:hAnsiTheme="minorHAnsi" w:cstheme="minorBidi"/>
              </w:rPr>
              <w:t xml:space="preserve">Perspective </w:t>
            </w:r>
          </w:p>
          <w:p w14:paraId="7D3DDCD1" w14:textId="7EEA915C" w:rsidR="00376E01" w:rsidRPr="00483573" w:rsidRDefault="00376E01" w:rsidP="00376E01">
            <w:pPr>
              <w:rPr>
                <w:rFonts w:asciiTheme="minorHAnsi" w:hAnsiTheme="minorHAnsi" w:cstheme="minorBidi"/>
              </w:rPr>
            </w:pPr>
          </w:p>
        </w:tc>
        <w:tc>
          <w:tcPr>
            <w:cnfStyle w:val="000001000000" w:firstRow="0" w:lastRow="0" w:firstColumn="0" w:lastColumn="0" w:oddVBand="0" w:evenVBand="1" w:oddHBand="0" w:evenHBand="0" w:firstRowFirstColumn="0" w:firstRowLastColumn="0" w:lastRowFirstColumn="0" w:lastRowLastColumn="0"/>
            <w:tcW w:w="4970" w:type="dxa"/>
            <w:gridSpan w:val="2"/>
            <w:shd w:val="clear" w:color="auto" w:fill="FBE4D5" w:themeFill="accent2" w:themeFillTint="33"/>
          </w:tcPr>
          <w:p w14:paraId="499412A9" w14:textId="77777777" w:rsidR="00B72C8E" w:rsidRPr="00483573" w:rsidRDefault="00B72C8E" w:rsidP="00F07775">
            <w:pPr>
              <w:rPr>
                <w:rFonts w:asciiTheme="minorHAnsi" w:hAnsiTheme="minorHAnsi" w:cstheme="minorBidi"/>
              </w:rPr>
            </w:pPr>
          </w:p>
          <w:p w14:paraId="7C8C16E4" w14:textId="2258F3F7" w:rsidR="00D06F60" w:rsidRPr="00483573" w:rsidRDefault="00CB1FB4" w:rsidP="00F07775">
            <w:pPr>
              <w:rPr>
                <w:rFonts w:asciiTheme="minorHAnsi" w:hAnsiTheme="minorHAnsi" w:cstheme="minorBidi"/>
              </w:rPr>
            </w:pPr>
            <w:r w:rsidRPr="00483573">
              <w:rPr>
                <w:rFonts w:asciiTheme="minorHAnsi" w:hAnsiTheme="minorHAnsi" w:cstheme="minorBidi"/>
              </w:rPr>
              <w:t>C</w:t>
            </w:r>
            <w:r w:rsidR="00D06F60" w:rsidRPr="00483573">
              <w:rPr>
                <w:rFonts w:asciiTheme="minorHAnsi" w:hAnsiTheme="minorHAnsi" w:cstheme="minorBidi"/>
              </w:rPr>
              <w:t>onflict: Internal &amp; External</w:t>
            </w:r>
          </w:p>
          <w:p w14:paraId="3212E2C7" w14:textId="360EBDAA" w:rsidR="00F07775" w:rsidRPr="00483573" w:rsidRDefault="00F07775" w:rsidP="00F07775">
            <w:pPr>
              <w:rPr>
                <w:rFonts w:asciiTheme="minorHAnsi" w:hAnsiTheme="minorHAnsi" w:cstheme="minorBidi"/>
              </w:rPr>
            </w:pPr>
            <w:r w:rsidRPr="00483573">
              <w:rPr>
                <w:rFonts w:asciiTheme="minorHAnsi" w:hAnsiTheme="minorHAnsi" w:cstheme="minorBidi"/>
              </w:rPr>
              <w:t>Power: Race</w:t>
            </w:r>
            <w:r w:rsidR="00AB50AD" w:rsidRPr="00483573">
              <w:rPr>
                <w:rFonts w:asciiTheme="minorHAnsi" w:hAnsiTheme="minorHAnsi" w:cstheme="minorBidi"/>
              </w:rPr>
              <w:t xml:space="preserve"> &amp; Gender</w:t>
            </w:r>
          </w:p>
          <w:p w14:paraId="4860E75A" w14:textId="4928F517" w:rsidR="00CB1FB4" w:rsidRPr="00483573" w:rsidRDefault="00CB1FB4" w:rsidP="00F07775">
            <w:pPr>
              <w:rPr>
                <w:rFonts w:asciiTheme="minorHAnsi" w:hAnsiTheme="minorHAnsi" w:cstheme="minorBidi"/>
              </w:rPr>
            </w:pPr>
            <w:r w:rsidRPr="00483573">
              <w:rPr>
                <w:rFonts w:asciiTheme="minorHAnsi" w:hAnsiTheme="minorHAnsi" w:cstheme="minorBidi"/>
              </w:rPr>
              <w:t>Characterisation</w:t>
            </w:r>
          </w:p>
          <w:p w14:paraId="4E51B1DA" w14:textId="6AD91407" w:rsidR="00F07775" w:rsidRPr="00483573" w:rsidRDefault="008C18B0" w:rsidP="00F07775">
            <w:pPr>
              <w:rPr>
                <w:rFonts w:asciiTheme="minorHAnsi" w:hAnsiTheme="minorHAnsi" w:cstheme="minorBidi"/>
              </w:rPr>
            </w:pPr>
            <w:r w:rsidRPr="00483573">
              <w:rPr>
                <w:rFonts w:asciiTheme="minorHAnsi" w:hAnsiTheme="minorHAnsi" w:cstheme="minorBidi"/>
              </w:rPr>
              <w:t xml:space="preserve">Magic </w:t>
            </w:r>
            <w:r w:rsidR="00730B26">
              <w:rPr>
                <w:rFonts w:asciiTheme="minorHAnsi" w:hAnsiTheme="minorHAnsi" w:cstheme="minorBidi"/>
              </w:rPr>
              <w:t xml:space="preserve">&amp; </w:t>
            </w:r>
            <w:r w:rsidRPr="00483573">
              <w:rPr>
                <w:rFonts w:asciiTheme="minorHAnsi" w:hAnsiTheme="minorHAnsi" w:cstheme="minorBidi"/>
              </w:rPr>
              <w:t>t</w:t>
            </w:r>
            <w:r w:rsidR="00F07775" w:rsidRPr="00483573">
              <w:rPr>
                <w:rFonts w:asciiTheme="minorHAnsi" w:hAnsiTheme="minorHAnsi" w:cstheme="minorBidi"/>
              </w:rPr>
              <w:t>he Supernatural</w:t>
            </w:r>
          </w:p>
          <w:p w14:paraId="5CC1B78C" w14:textId="49D35727" w:rsidR="00376E01" w:rsidRPr="00483573" w:rsidRDefault="00376E01" w:rsidP="00F07775">
            <w:pPr>
              <w:rPr>
                <w:rFonts w:asciiTheme="minorHAnsi" w:hAnsiTheme="minorHAnsi" w:cstheme="minorBidi"/>
              </w:rPr>
            </w:pPr>
            <w:r w:rsidRPr="00483573">
              <w:rPr>
                <w:rFonts w:asciiTheme="minorHAnsi" w:hAnsiTheme="minorHAnsi" w:cstheme="minorBidi"/>
              </w:rPr>
              <w:t>Relationships</w:t>
            </w:r>
          </w:p>
        </w:tc>
        <w:tc>
          <w:tcPr>
            <w:cnfStyle w:val="000010000000" w:firstRow="0" w:lastRow="0" w:firstColumn="0" w:lastColumn="0" w:oddVBand="1" w:evenVBand="0" w:oddHBand="0" w:evenHBand="0" w:firstRowFirstColumn="0" w:firstRowLastColumn="0" w:lastRowFirstColumn="0" w:lastRowLastColumn="0"/>
            <w:tcW w:w="4304" w:type="dxa"/>
            <w:gridSpan w:val="2"/>
            <w:shd w:val="clear" w:color="auto" w:fill="FBE4D5" w:themeFill="accent2" w:themeFillTint="33"/>
          </w:tcPr>
          <w:p w14:paraId="63050916" w14:textId="77777777" w:rsidR="00B72C8E" w:rsidRPr="00483573" w:rsidRDefault="00B72C8E" w:rsidP="00F07775">
            <w:pPr>
              <w:rPr>
                <w:rFonts w:asciiTheme="minorHAnsi" w:hAnsiTheme="minorHAnsi" w:cstheme="minorBidi"/>
              </w:rPr>
            </w:pPr>
          </w:p>
          <w:p w14:paraId="4D281B9A" w14:textId="0BD0C43D" w:rsidR="00CB2658" w:rsidRPr="00483573" w:rsidRDefault="00CB2658" w:rsidP="00F07775">
            <w:pPr>
              <w:rPr>
                <w:rFonts w:asciiTheme="minorHAnsi" w:hAnsiTheme="minorHAnsi" w:cstheme="minorBidi"/>
              </w:rPr>
            </w:pPr>
            <w:r w:rsidRPr="00483573">
              <w:rPr>
                <w:rFonts w:asciiTheme="minorHAnsi" w:hAnsiTheme="minorHAnsi" w:cstheme="minorBidi"/>
              </w:rPr>
              <w:t>Features of poetry</w:t>
            </w:r>
          </w:p>
          <w:p w14:paraId="00818617" w14:textId="02953539" w:rsidR="008B455D" w:rsidRPr="00483573" w:rsidRDefault="00152C1C" w:rsidP="00F07775">
            <w:pPr>
              <w:rPr>
                <w:rFonts w:asciiTheme="minorHAnsi" w:hAnsiTheme="minorHAnsi" w:cstheme="minorBidi"/>
              </w:rPr>
            </w:pPr>
            <w:r w:rsidRPr="00483573">
              <w:rPr>
                <w:rFonts w:asciiTheme="minorHAnsi" w:hAnsiTheme="minorHAnsi" w:cstheme="minorBidi"/>
              </w:rPr>
              <w:t xml:space="preserve">Conflict: </w:t>
            </w:r>
            <w:r w:rsidR="008B455D" w:rsidRPr="00483573">
              <w:rPr>
                <w:rFonts w:asciiTheme="minorHAnsi" w:hAnsiTheme="minorHAnsi" w:cstheme="minorBidi"/>
              </w:rPr>
              <w:t xml:space="preserve">Internal </w:t>
            </w:r>
            <w:r w:rsidRPr="00483573">
              <w:rPr>
                <w:rFonts w:asciiTheme="minorHAnsi" w:hAnsiTheme="minorHAnsi" w:cstheme="minorBidi"/>
              </w:rPr>
              <w:t>&amp; E</w:t>
            </w:r>
            <w:r w:rsidR="008B455D" w:rsidRPr="00483573">
              <w:rPr>
                <w:rFonts w:asciiTheme="minorHAnsi" w:hAnsiTheme="minorHAnsi" w:cstheme="minorBidi"/>
              </w:rPr>
              <w:t>xternal</w:t>
            </w:r>
          </w:p>
          <w:p w14:paraId="26CD1AA1" w14:textId="72FB6176" w:rsidR="008B455D" w:rsidRPr="00483573" w:rsidRDefault="008B455D" w:rsidP="00F07775">
            <w:pPr>
              <w:rPr>
                <w:rFonts w:asciiTheme="minorHAnsi" w:hAnsiTheme="minorHAnsi" w:cstheme="minorBidi"/>
              </w:rPr>
            </w:pPr>
            <w:r w:rsidRPr="00483573">
              <w:rPr>
                <w:rFonts w:asciiTheme="minorHAnsi" w:hAnsiTheme="minorHAnsi" w:cstheme="minorBidi"/>
              </w:rPr>
              <w:t xml:space="preserve">War </w:t>
            </w:r>
            <w:r w:rsidR="00503E4F">
              <w:rPr>
                <w:rFonts w:asciiTheme="minorHAnsi" w:hAnsiTheme="minorHAnsi" w:cstheme="minorBidi"/>
              </w:rPr>
              <w:t>&amp;</w:t>
            </w:r>
            <w:r w:rsidRPr="00483573">
              <w:rPr>
                <w:rFonts w:asciiTheme="minorHAnsi" w:hAnsiTheme="minorHAnsi" w:cstheme="minorBidi"/>
              </w:rPr>
              <w:t xml:space="preserve"> </w:t>
            </w:r>
            <w:r w:rsidR="00503E4F">
              <w:rPr>
                <w:rFonts w:asciiTheme="minorHAnsi" w:hAnsiTheme="minorHAnsi" w:cstheme="minorBidi"/>
              </w:rPr>
              <w:t>V</w:t>
            </w:r>
            <w:r w:rsidRPr="00483573">
              <w:rPr>
                <w:rFonts w:asciiTheme="minorHAnsi" w:hAnsiTheme="minorHAnsi" w:cstheme="minorBidi"/>
              </w:rPr>
              <w:t>iolence</w:t>
            </w:r>
          </w:p>
          <w:p w14:paraId="6035EA3E" w14:textId="40A6DACD" w:rsidR="008B455D" w:rsidRPr="00483573" w:rsidRDefault="008B455D" w:rsidP="00F07775">
            <w:pPr>
              <w:rPr>
                <w:rFonts w:asciiTheme="minorHAnsi" w:hAnsiTheme="minorHAnsi" w:cstheme="minorBidi"/>
              </w:rPr>
            </w:pPr>
            <w:r w:rsidRPr="00483573">
              <w:rPr>
                <w:rFonts w:asciiTheme="minorHAnsi" w:hAnsiTheme="minorHAnsi" w:cstheme="minorBidi"/>
              </w:rPr>
              <w:t xml:space="preserve">Loss </w:t>
            </w:r>
            <w:r w:rsidR="00503E4F">
              <w:rPr>
                <w:rFonts w:asciiTheme="minorHAnsi" w:hAnsiTheme="minorHAnsi" w:cstheme="minorBidi"/>
              </w:rPr>
              <w:t>&amp;</w:t>
            </w:r>
            <w:r w:rsidRPr="00483573">
              <w:rPr>
                <w:rFonts w:asciiTheme="minorHAnsi" w:hAnsiTheme="minorHAnsi" w:cstheme="minorBidi"/>
              </w:rPr>
              <w:t xml:space="preserve"> </w:t>
            </w:r>
            <w:r w:rsidR="00503E4F">
              <w:rPr>
                <w:rFonts w:asciiTheme="minorHAnsi" w:hAnsiTheme="minorHAnsi" w:cstheme="minorBidi"/>
              </w:rPr>
              <w:t>A</w:t>
            </w:r>
            <w:r w:rsidRPr="00483573">
              <w:rPr>
                <w:rFonts w:asciiTheme="minorHAnsi" w:hAnsiTheme="minorHAnsi" w:cstheme="minorBidi"/>
              </w:rPr>
              <w:t>bsence</w:t>
            </w:r>
          </w:p>
          <w:p w14:paraId="5EA8828B" w14:textId="437EC13A" w:rsidR="00152C1C" w:rsidRPr="00483573" w:rsidRDefault="00087CED" w:rsidP="00F07775">
            <w:pPr>
              <w:rPr>
                <w:rFonts w:asciiTheme="minorHAnsi" w:hAnsiTheme="minorHAnsi" w:cstheme="minorBidi"/>
              </w:rPr>
            </w:pPr>
            <w:r w:rsidRPr="00483573">
              <w:rPr>
                <w:rFonts w:asciiTheme="minorHAnsi" w:hAnsiTheme="minorHAnsi" w:cstheme="minorBidi"/>
              </w:rPr>
              <w:t>Patriotism</w:t>
            </w:r>
          </w:p>
        </w:tc>
      </w:tr>
      <w:tr w:rsidR="00F07775" w:rsidRPr="00C374AB" w14:paraId="579540DC" w14:textId="77777777" w:rsidTr="582980C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FBE4D5" w:themeFill="accent2" w:themeFillTint="33"/>
            <w:vAlign w:val="center"/>
          </w:tcPr>
          <w:p w14:paraId="429DAE6B" w14:textId="77777777" w:rsidR="00F07775" w:rsidRDefault="00F07775" w:rsidP="00F07775">
            <w:pPr>
              <w:jc w:val="center"/>
              <w:rPr>
                <w:rFonts w:asciiTheme="minorHAnsi" w:hAnsiTheme="minorHAnsi" w:cstheme="minorHAnsi"/>
                <w:b/>
                <w:szCs w:val="20"/>
              </w:rPr>
            </w:pPr>
            <w:r>
              <w:rPr>
                <w:noProof/>
              </w:rPr>
              <w:drawing>
                <wp:inline distT="0" distB="0" distL="0" distR="0" wp14:anchorId="49EB5377" wp14:editId="348FF5BA">
                  <wp:extent cx="403436" cy="4034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436" cy="403436"/>
                          </a:xfrm>
                          <a:prstGeom prst="rect">
                            <a:avLst/>
                          </a:prstGeom>
                        </pic:spPr>
                      </pic:pic>
                    </a:graphicData>
                  </a:graphic>
                </wp:inline>
              </w:drawing>
            </w:r>
          </w:p>
          <w:p w14:paraId="6CD8A085" w14:textId="3639291F" w:rsidR="00F07775" w:rsidRPr="00760E06" w:rsidRDefault="00F07775" w:rsidP="00F07775">
            <w:pPr>
              <w:jc w:val="center"/>
              <w:rPr>
                <w:rFonts w:asciiTheme="minorHAnsi" w:hAnsiTheme="minorHAnsi" w:cstheme="minorHAnsi"/>
                <w:b/>
                <w:szCs w:val="20"/>
              </w:rPr>
            </w:pPr>
            <w:r w:rsidRPr="00C01225">
              <w:rPr>
                <w:rFonts w:asciiTheme="minorHAnsi" w:hAnsiTheme="minorHAnsi" w:cstheme="minorHAnsi"/>
                <w:b/>
                <w:sz w:val="22"/>
                <w:szCs w:val="18"/>
              </w:rPr>
              <w:t>Opportunities</w:t>
            </w:r>
          </w:p>
        </w:tc>
        <w:tc>
          <w:tcPr>
            <w:cnfStyle w:val="000001000000" w:firstRow="0" w:lastRow="0" w:firstColumn="0" w:lastColumn="0" w:oddVBand="0" w:evenVBand="1" w:oddHBand="0" w:evenHBand="0" w:firstRowFirstColumn="0" w:firstRowLastColumn="0" w:lastRowFirstColumn="0" w:lastRowLastColumn="0"/>
            <w:tcW w:w="19295" w:type="dxa"/>
            <w:gridSpan w:val="9"/>
            <w:shd w:val="clear" w:color="auto" w:fill="FBE4D5" w:themeFill="accent2" w:themeFillTint="33"/>
            <w:vAlign w:val="center"/>
          </w:tcPr>
          <w:p w14:paraId="0F3F0205" w14:textId="3185FF8B" w:rsidR="00F07775" w:rsidRPr="00410BA1" w:rsidRDefault="00F07775" w:rsidP="00F07775">
            <w:pPr>
              <w:rPr>
                <w:rFonts w:ascii="Calibri" w:eastAsia="Calibri" w:hAnsi="Calibri" w:cs="Calibri"/>
                <w:b/>
                <w:bCs/>
                <w:color w:val="FF0000"/>
              </w:rPr>
            </w:pPr>
            <w:r w:rsidRPr="00410BA1">
              <w:rPr>
                <w:rFonts w:ascii="Calibri" w:eastAsia="Calibri" w:hAnsi="Calibri" w:cs="Calibri"/>
                <w:b/>
                <w:bCs/>
                <w:color w:val="FF0000"/>
              </w:rPr>
              <w:t>CEIAG: Development of communication and analysis skills in English to prepare them for further study and employment.  Students are shown the Importance of clear communication including adapting language to formality and setting.</w:t>
            </w:r>
          </w:p>
          <w:p w14:paraId="2555BCC9" w14:textId="7DFFFD20" w:rsidR="00F07775" w:rsidRPr="00410BA1" w:rsidRDefault="00F07775" w:rsidP="00F07775">
            <w:pPr>
              <w:rPr>
                <w:rFonts w:asciiTheme="minorHAnsi" w:eastAsiaTheme="minorEastAsia" w:hAnsiTheme="minorHAnsi" w:cstheme="minorBidi"/>
                <w:b/>
                <w:bCs/>
                <w:color w:val="385623" w:themeColor="accent6" w:themeShade="80"/>
              </w:rPr>
            </w:pPr>
            <w:r w:rsidRPr="00410BA1">
              <w:rPr>
                <w:rFonts w:asciiTheme="minorHAnsi" w:eastAsiaTheme="minorEastAsia" w:hAnsiTheme="minorHAnsi" w:cstheme="minorBidi"/>
                <w:b/>
                <w:bCs/>
                <w:color w:val="385623" w:themeColor="accent6" w:themeShade="80"/>
              </w:rPr>
              <w:t>SMSC: Provides students with the opportunity to consider consequences of right and wrong behaviour, applying this to their own lives. Students look at real life moral issues (power, gender, race) and will be provided with the opportunity to challenge the portrayal of these concepts.</w:t>
            </w:r>
          </w:p>
          <w:p w14:paraId="53DA52B7" w14:textId="16AF99BC" w:rsidR="00F07775" w:rsidRPr="00410BA1" w:rsidRDefault="00F07775" w:rsidP="00F07775">
            <w:pPr>
              <w:rPr>
                <w:rFonts w:ascii="Calibri" w:eastAsia="Calibri" w:hAnsi="Calibri" w:cs="Calibri"/>
                <w:b/>
                <w:bCs/>
                <w:color w:val="7030A0"/>
              </w:rPr>
            </w:pPr>
            <w:r w:rsidRPr="00410BA1">
              <w:rPr>
                <w:rFonts w:ascii="Calibri" w:eastAsia="Calibri" w:hAnsi="Calibri" w:cs="Calibri"/>
                <w:b/>
                <w:bCs/>
                <w:color w:val="7030A0"/>
              </w:rPr>
              <w:t>Enrichment: Extra-curricular activities</w:t>
            </w:r>
          </w:p>
          <w:p w14:paraId="60A5E6D4" w14:textId="142941BF" w:rsidR="00F07775" w:rsidRPr="00410BA1" w:rsidRDefault="00F07775" w:rsidP="00F07775">
            <w:pPr>
              <w:rPr>
                <w:rFonts w:ascii="Calibri" w:eastAsia="Calibri" w:hAnsi="Calibri" w:cs="Calibri"/>
                <w:b/>
                <w:bCs/>
                <w:color w:val="833C0B" w:themeColor="accent2" w:themeShade="80"/>
              </w:rPr>
            </w:pPr>
            <w:r w:rsidRPr="00410BA1">
              <w:rPr>
                <w:rFonts w:ascii="Calibri" w:eastAsia="Calibri" w:hAnsi="Calibri" w:cs="Calibri"/>
                <w:b/>
                <w:bCs/>
                <w:color w:val="4472C4" w:themeColor="accent1"/>
              </w:rPr>
              <w:t>British Values: Students develop self-esteem and responsibility for their behaviour and well-balanced opinions to explain their views. Students explore tolerance, mutual respect and individual liberty. Lessons look at how these themes are presented and how characters embody these values</w:t>
            </w:r>
            <w:r w:rsidRPr="00410BA1">
              <w:rPr>
                <w:rFonts w:ascii="Calibri" w:eastAsia="Calibri" w:hAnsi="Calibri" w:cs="Calibri"/>
                <w:b/>
                <w:bCs/>
                <w:color w:val="833C0B" w:themeColor="accent2" w:themeShade="80"/>
              </w:rPr>
              <w:t>.</w:t>
            </w:r>
          </w:p>
        </w:tc>
      </w:tr>
      <w:tr w:rsidR="00F07775" w:rsidRPr="00C374AB" w14:paraId="5E6C6778" w14:textId="77777777" w:rsidTr="00881B2E">
        <w:trPr>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F4B083" w:themeFill="accent2" w:themeFillTint="99"/>
            <w:vAlign w:val="center"/>
          </w:tcPr>
          <w:p w14:paraId="575C287D" w14:textId="77777777" w:rsidR="00F07775" w:rsidRPr="00760E06" w:rsidRDefault="00F07775" w:rsidP="00F07775">
            <w:pPr>
              <w:jc w:val="center"/>
              <w:rPr>
                <w:rFonts w:asciiTheme="minorHAnsi" w:hAnsiTheme="minorHAnsi" w:cstheme="minorHAnsi"/>
                <w:b/>
                <w:szCs w:val="20"/>
              </w:rPr>
            </w:pPr>
            <w:r w:rsidRPr="00CF6939">
              <w:rPr>
                <w:rFonts w:asciiTheme="minorHAnsi" w:hAnsiTheme="minorHAnsi" w:cstheme="minorHAnsi"/>
                <w:b/>
                <w:sz w:val="72"/>
                <w:szCs w:val="52"/>
              </w:rPr>
              <w:t>9</w:t>
            </w:r>
          </w:p>
        </w:tc>
        <w:tc>
          <w:tcPr>
            <w:cnfStyle w:val="000001000000" w:firstRow="0" w:lastRow="0" w:firstColumn="0" w:lastColumn="0" w:oddVBand="0" w:evenVBand="1" w:oddHBand="0" w:evenHBand="0" w:firstRowFirstColumn="0" w:firstRowLastColumn="0" w:lastRowFirstColumn="0" w:lastRowLastColumn="0"/>
            <w:tcW w:w="4722" w:type="dxa"/>
            <w:gridSpan w:val="2"/>
            <w:shd w:val="clear" w:color="auto" w:fill="F4B083" w:themeFill="accent2" w:themeFillTint="99"/>
            <w:vAlign w:val="center"/>
          </w:tcPr>
          <w:p w14:paraId="4EC6B324" w14:textId="55F7A690" w:rsidR="00F07775" w:rsidRPr="00DE651C" w:rsidRDefault="00F07775" w:rsidP="00F07775">
            <w:pPr>
              <w:jc w:val="center"/>
              <w:rPr>
                <w:rFonts w:asciiTheme="minorHAnsi" w:hAnsiTheme="minorHAnsi" w:cstheme="minorHAnsi"/>
                <w:b/>
                <w:sz w:val="28"/>
                <w:szCs w:val="28"/>
              </w:rPr>
            </w:pPr>
            <w:r w:rsidRPr="00DE651C">
              <w:rPr>
                <w:rFonts w:asciiTheme="minorHAnsi" w:hAnsiTheme="minorHAnsi" w:cstheme="minorHAnsi"/>
                <w:b/>
                <w:sz w:val="28"/>
                <w:szCs w:val="28"/>
              </w:rPr>
              <w:t xml:space="preserve">Shakespeare: Macbeth </w:t>
            </w:r>
          </w:p>
        </w:tc>
        <w:tc>
          <w:tcPr>
            <w:cnfStyle w:val="000010000000" w:firstRow="0" w:lastRow="0" w:firstColumn="0" w:lastColumn="0" w:oddVBand="1" w:evenVBand="0" w:oddHBand="0" w:evenHBand="0" w:firstRowFirstColumn="0" w:firstRowLastColumn="0" w:lastRowFirstColumn="0" w:lastRowLastColumn="0"/>
            <w:tcW w:w="5299" w:type="dxa"/>
            <w:gridSpan w:val="3"/>
            <w:shd w:val="clear" w:color="auto" w:fill="F4B083" w:themeFill="accent2" w:themeFillTint="99"/>
            <w:vAlign w:val="center"/>
          </w:tcPr>
          <w:p w14:paraId="3F285A4D" w14:textId="5E930090" w:rsidR="00F07775" w:rsidRPr="00DE651C" w:rsidRDefault="00F07775" w:rsidP="00F07775">
            <w:pPr>
              <w:jc w:val="center"/>
              <w:rPr>
                <w:rFonts w:asciiTheme="minorHAnsi" w:hAnsiTheme="minorHAnsi" w:cstheme="minorHAnsi"/>
                <w:b/>
                <w:sz w:val="28"/>
                <w:szCs w:val="28"/>
              </w:rPr>
            </w:pPr>
            <w:r w:rsidRPr="00DE651C">
              <w:rPr>
                <w:rFonts w:asciiTheme="minorHAnsi" w:hAnsiTheme="minorHAnsi" w:cstheme="minorHAnsi"/>
                <w:b/>
                <w:sz w:val="28"/>
                <w:szCs w:val="28"/>
              </w:rPr>
              <w:t xml:space="preserve">Short Stories </w:t>
            </w:r>
          </w:p>
        </w:tc>
        <w:tc>
          <w:tcPr>
            <w:cnfStyle w:val="000001000000" w:firstRow="0" w:lastRow="0" w:firstColumn="0" w:lastColumn="0" w:oddVBand="0" w:evenVBand="1" w:oddHBand="0" w:evenHBand="0" w:firstRowFirstColumn="0" w:firstRowLastColumn="0" w:lastRowFirstColumn="0" w:lastRowLastColumn="0"/>
            <w:tcW w:w="4970" w:type="dxa"/>
            <w:gridSpan w:val="2"/>
            <w:shd w:val="clear" w:color="auto" w:fill="F4B083" w:themeFill="accent2" w:themeFillTint="99"/>
            <w:vAlign w:val="center"/>
          </w:tcPr>
          <w:p w14:paraId="1A0590C9" w14:textId="4DA0370E" w:rsidR="00F07775" w:rsidRPr="00DE651C" w:rsidRDefault="008B455D" w:rsidP="00F07775">
            <w:pPr>
              <w:jc w:val="center"/>
              <w:rPr>
                <w:rFonts w:asciiTheme="minorHAnsi" w:hAnsiTheme="minorHAnsi" w:cstheme="minorHAnsi"/>
                <w:b/>
                <w:sz w:val="28"/>
                <w:szCs w:val="28"/>
              </w:rPr>
            </w:pPr>
            <w:r w:rsidRPr="00C34C34">
              <w:rPr>
                <w:rFonts w:asciiTheme="minorHAnsi" w:hAnsiTheme="minorHAnsi" w:cstheme="minorHAnsi"/>
                <w:b/>
                <w:sz w:val="28"/>
                <w:szCs w:val="28"/>
              </w:rPr>
              <w:t xml:space="preserve">Woman in </w:t>
            </w:r>
            <w:r w:rsidR="00C34C34">
              <w:rPr>
                <w:rFonts w:asciiTheme="minorHAnsi" w:hAnsiTheme="minorHAnsi" w:cstheme="minorHAnsi"/>
                <w:b/>
                <w:bCs/>
                <w:sz w:val="28"/>
                <w:szCs w:val="28"/>
              </w:rPr>
              <w:t>L</w:t>
            </w:r>
            <w:r w:rsidRPr="00C34C34">
              <w:rPr>
                <w:rFonts w:asciiTheme="minorHAnsi" w:hAnsiTheme="minorHAnsi" w:cstheme="minorHAnsi"/>
                <w:b/>
                <w:bCs/>
                <w:sz w:val="28"/>
                <w:szCs w:val="28"/>
              </w:rPr>
              <w:t>iterature</w:t>
            </w:r>
          </w:p>
        </w:tc>
        <w:tc>
          <w:tcPr>
            <w:cnfStyle w:val="000010000000" w:firstRow="0" w:lastRow="0" w:firstColumn="0" w:lastColumn="0" w:oddVBand="1" w:evenVBand="0" w:oddHBand="0" w:evenHBand="0" w:firstRowFirstColumn="0" w:firstRowLastColumn="0" w:lastRowFirstColumn="0" w:lastRowLastColumn="0"/>
            <w:tcW w:w="4304" w:type="dxa"/>
            <w:gridSpan w:val="2"/>
            <w:shd w:val="clear" w:color="auto" w:fill="F4B083" w:themeFill="accent2" w:themeFillTint="99"/>
            <w:vAlign w:val="center"/>
          </w:tcPr>
          <w:p w14:paraId="5FE1399F" w14:textId="38AC237E" w:rsidR="00F07775" w:rsidRPr="00DE651C" w:rsidRDefault="004E3156" w:rsidP="00F07775">
            <w:pPr>
              <w:pStyle w:val="paragraph"/>
              <w:spacing w:before="0" w:beforeAutospacing="0" w:after="0" w:afterAutospacing="0"/>
              <w:jc w:val="center"/>
              <w:textAlignment w:val="baseline"/>
              <w:rPr>
                <w:rFonts w:asciiTheme="minorHAnsi" w:hAnsiTheme="minorHAnsi" w:cstheme="minorHAnsi"/>
                <w:b/>
                <w:sz w:val="28"/>
                <w:szCs w:val="28"/>
              </w:rPr>
            </w:pPr>
            <w:r w:rsidRPr="00DE651C">
              <w:rPr>
                <w:rFonts w:asciiTheme="minorHAnsi" w:hAnsiTheme="minorHAnsi" w:cstheme="minorHAnsi"/>
                <w:b/>
                <w:sz w:val="28"/>
                <w:szCs w:val="28"/>
              </w:rPr>
              <w:t>Creative</w:t>
            </w:r>
            <w:r w:rsidR="00FA37CE" w:rsidRPr="00DE651C">
              <w:rPr>
                <w:rFonts w:asciiTheme="minorHAnsi" w:hAnsiTheme="minorHAnsi" w:cstheme="minorHAnsi"/>
                <w:b/>
                <w:sz w:val="28"/>
                <w:szCs w:val="28"/>
              </w:rPr>
              <w:t xml:space="preserve"> &amp; </w:t>
            </w:r>
            <w:r w:rsidR="00477D2D">
              <w:rPr>
                <w:rFonts w:asciiTheme="minorHAnsi" w:hAnsiTheme="minorHAnsi" w:cstheme="minorHAnsi"/>
                <w:b/>
                <w:sz w:val="28"/>
                <w:szCs w:val="28"/>
              </w:rPr>
              <w:t>Tr</w:t>
            </w:r>
            <w:r w:rsidR="00FA37CE" w:rsidRPr="00DE651C">
              <w:rPr>
                <w:rFonts w:asciiTheme="minorHAnsi" w:hAnsiTheme="minorHAnsi" w:cstheme="minorHAnsi"/>
                <w:b/>
                <w:sz w:val="28"/>
                <w:szCs w:val="28"/>
              </w:rPr>
              <w:t>ansactional</w:t>
            </w:r>
            <w:r w:rsidRPr="00DE651C">
              <w:rPr>
                <w:rFonts w:asciiTheme="minorHAnsi" w:hAnsiTheme="minorHAnsi" w:cstheme="minorHAnsi"/>
                <w:b/>
                <w:sz w:val="28"/>
                <w:szCs w:val="28"/>
              </w:rPr>
              <w:t xml:space="preserve"> </w:t>
            </w:r>
            <w:r w:rsidR="00477D2D">
              <w:rPr>
                <w:rFonts w:asciiTheme="minorHAnsi" w:hAnsiTheme="minorHAnsi" w:cstheme="minorHAnsi"/>
                <w:b/>
                <w:sz w:val="28"/>
                <w:szCs w:val="28"/>
              </w:rPr>
              <w:t>W</w:t>
            </w:r>
            <w:r w:rsidRPr="00DE651C">
              <w:rPr>
                <w:rFonts w:asciiTheme="minorHAnsi" w:hAnsiTheme="minorHAnsi" w:cstheme="minorHAnsi"/>
                <w:b/>
                <w:sz w:val="28"/>
                <w:szCs w:val="28"/>
              </w:rPr>
              <w:t xml:space="preserve">riting </w:t>
            </w:r>
          </w:p>
        </w:tc>
      </w:tr>
      <w:tr w:rsidR="00F07775" w14:paraId="10679398" w14:textId="77777777" w:rsidTr="00881B2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F4B083" w:themeFill="accent2" w:themeFillTint="99"/>
            <w:vAlign w:val="center"/>
          </w:tcPr>
          <w:p w14:paraId="5D72A32C" w14:textId="2703A240" w:rsidR="00F07775" w:rsidRDefault="00F07775" w:rsidP="00F07775">
            <w:pPr>
              <w:jc w:val="center"/>
              <w:rPr>
                <w:rFonts w:asciiTheme="minorHAnsi" w:hAnsiTheme="minorHAnsi" w:cstheme="minorBidi"/>
                <w:b/>
                <w:bCs/>
                <w:sz w:val="40"/>
                <w:szCs w:val="40"/>
              </w:rPr>
            </w:pPr>
            <w:r w:rsidRPr="741D3530">
              <w:rPr>
                <w:rFonts w:asciiTheme="minorHAnsi" w:hAnsiTheme="minorHAnsi" w:cstheme="minorBidi"/>
                <w:b/>
                <w:bCs/>
                <w:sz w:val="40"/>
                <w:szCs w:val="40"/>
              </w:rPr>
              <w:t xml:space="preserve">Big Ideas </w:t>
            </w:r>
          </w:p>
        </w:tc>
        <w:tc>
          <w:tcPr>
            <w:cnfStyle w:val="000001000000" w:firstRow="0" w:lastRow="0" w:firstColumn="0" w:lastColumn="0" w:oddVBand="0" w:evenVBand="1" w:oddHBand="0" w:evenHBand="0" w:firstRowFirstColumn="0" w:firstRowLastColumn="0" w:lastRowFirstColumn="0" w:lastRowLastColumn="0"/>
            <w:tcW w:w="4722" w:type="dxa"/>
            <w:gridSpan w:val="2"/>
            <w:shd w:val="clear" w:color="auto" w:fill="F4B083" w:themeFill="accent2" w:themeFillTint="99"/>
            <w:vAlign w:val="center"/>
          </w:tcPr>
          <w:p w14:paraId="26E578B9" w14:textId="5BC8DD26" w:rsidR="00830C60" w:rsidRPr="00C34C34" w:rsidRDefault="00830C60" w:rsidP="00830C60">
            <w:pPr>
              <w:rPr>
                <w:rFonts w:asciiTheme="minorHAnsi" w:hAnsiTheme="minorHAnsi" w:cstheme="minorBidi"/>
              </w:rPr>
            </w:pPr>
            <w:r w:rsidRPr="00C34C34">
              <w:rPr>
                <w:rFonts w:asciiTheme="minorHAnsi" w:hAnsiTheme="minorHAnsi" w:cstheme="minorBidi"/>
              </w:rPr>
              <w:t xml:space="preserve">Conflict: External </w:t>
            </w:r>
            <w:r w:rsidR="00FA1E59" w:rsidRPr="00C34C34">
              <w:rPr>
                <w:rFonts w:asciiTheme="minorHAnsi" w:hAnsiTheme="minorHAnsi" w:cstheme="minorBidi"/>
              </w:rPr>
              <w:t>&amp;</w:t>
            </w:r>
            <w:r w:rsidRPr="00C34C34">
              <w:rPr>
                <w:rFonts w:asciiTheme="minorHAnsi" w:hAnsiTheme="minorHAnsi" w:cstheme="minorBidi"/>
              </w:rPr>
              <w:t xml:space="preserve"> </w:t>
            </w:r>
            <w:r w:rsidR="00FA1E59" w:rsidRPr="00C34C34">
              <w:rPr>
                <w:rFonts w:asciiTheme="minorHAnsi" w:hAnsiTheme="minorHAnsi" w:cstheme="minorBidi"/>
              </w:rPr>
              <w:t>I</w:t>
            </w:r>
            <w:r w:rsidRPr="00C34C34">
              <w:rPr>
                <w:rFonts w:asciiTheme="minorHAnsi" w:hAnsiTheme="minorHAnsi" w:cstheme="minorBidi"/>
              </w:rPr>
              <w:t>nternal</w:t>
            </w:r>
          </w:p>
          <w:p w14:paraId="2C89A889" w14:textId="7F33AE6E" w:rsidR="00F07775" w:rsidRPr="00C34C34" w:rsidRDefault="00FA1E59" w:rsidP="00F07775">
            <w:pPr>
              <w:rPr>
                <w:rFonts w:asciiTheme="minorHAnsi" w:hAnsiTheme="minorHAnsi" w:cstheme="minorBidi"/>
              </w:rPr>
            </w:pPr>
            <w:r w:rsidRPr="00C34C34">
              <w:rPr>
                <w:rFonts w:asciiTheme="minorHAnsi" w:hAnsiTheme="minorHAnsi" w:cstheme="minorBidi"/>
              </w:rPr>
              <w:t xml:space="preserve">Power: </w:t>
            </w:r>
            <w:r w:rsidR="00F07775" w:rsidRPr="00C34C34">
              <w:rPr>
                <w:rFonts w:asciiTheme="minorHAnsi" w:hAnsiTheme="minorHAnsi" w:cstheme="minorBidi"/>
              </w:rPr>
              <w:t>Manipulation</w:t>
            </w:r>
            <w:r w:rsidR="00830C60" w:rsidRPr="00C34C34">
              <w:rPr>
                <w:rFonts w:asciiTheme="minorHAnsi" w:hAnsiTheme="minorHAnsi" w:cstheme="minorBidi"/>
              </w:rPr>
              <w:t xml:space="preserve"> </w:t>
            </w:r>
            <w:r w:rsidRPr="00C34C34">
              <w:rPr>
                <w:rFonts w:asciiTheme="minorHAnsi" w:hAnsiTheme="minorHAnsi" w:cstheme="minorBidi"/>
              </w:rPr>
              <w:t>&amp;</w:t>
            </w:r>
            <w:r w:rsidR="00830C60" w:rsidRPr="00C34C34">
              <w:rPr>
                <w:rFonts w:asciiTheme="minorHAnsi" w:hAnsiTheme="minorHAnsi" w:cstheme="minorBidi"/>
              </w:rPr>
              <w:t xml:space="preserve"> </w:t>
            </w:r>
            <w:r w:rsidR="00477D2D">
              <w:rPr>
                <w:rFonts w:asciiTheme="minorHAnsi" w:hAnsiTheme="minorHAnsi" w:cstheme="minorBidi"/>
              </w:rPr>
              <w:t>D</w:t>
            </w:r>
            <w:r w:rsidR="00830C60" w:rsidRPr="00C34C34">
              <w:rPr>
                <w:rFonts w:asciiTheme="minorHAnsi" w:hAnsiTheme="minorHAnsi" w:cstheme="minorBidi"/>
              </w:rPr>
              <w:t xml:space="preserve">eception </w:t>
            </w:r>
          </w:p>
          <w:p w14:paraId="06450D8B" w14:textId="4C2E18EF" w:rsidR="008B455D" w:rsidRPr="00C34C34" w:rsidRDefault="00F07775" w:rsidP="00F07775">
            <w:pPr>
              <w:rPr>
                <w:rFonts w:asciiTheme="minorHAnsi" w:hAnsiTheme="minorHAnsi" w:cstheme="minorBidi"/>
              </w:rPr>
            </w:pPr>
            <w:r w:rsidRPr="00C34C34">
              <w:rPr>
                <w:rFonts w:asciiTheme="minorHAnsi" w:hAnsiTheme="minorHAnsi" w:cstheme="minorBidi"/>
              </w:rPr>
              <w:t>The Supernatural</w:t>
            </w:r>
          </w:p>
          <w:p w14:paraId="1D5FE38F" w14:textId="77777777" w:rsidR="00376E01" w:rsidRPr="00C34C34" w:rsidRDefault="00376E01" w:rsidP="00F07775">
            <w:pPr>
              <w:rPr>
                <w:rFonts w:asciiTheme="minorHAnsi" w:hAnsiTheme="minorHAnsi" w:cstheme="minorBidi"/>
              </w:rPr>
            </w:pPr>
            <w:r w:rsidRPr="00C34C34">
              <w:rPr>
                <w:rFonts w:asciiTheme="minorHAnsi" w:hAnsiTheme="minorHAnsi" w:cstheme="minorBidi"/>
              </w:rPr>
              <w:t xml:space="preserve">Subversion </w:t>
            </w:r>
          </w:p>
          <w:p w14:paraId="518BAC5A" w14:textId="799C12FE" w:rsidR="00A85407" w:rsidRPr="00410BA1" w:rsidRDefault="00A85407" w:rsidP="00F07775">
            <w:pPr>
              <w:rPr>
                <w:rFonts w:asciiTheme="minorHAnsi" w:hAnsiTheme="minorHAnsi" w:cstheme="minorBidi"/>
                <w:b/>
                <w:bCs/>
              </w:rPr>
            </w:pPr>
            <w:r w:rsidRPr="00C34C34">
              <w:rPr>
                <w:rFonts w:asciiTheme="minorHAnsi" w:hAnsiTheme="minorHAnsi" w:cstheme="minorBidi"/>
              </w:rPr>
              <w:t>Characterisation</w:t>
            </w:r>
            <w:r w:rsidRPr="00410BA1">
              <w:rPr>
                <w:rFonts w:asciiTheme="minorHAnsi" w:hAnsiTheme="minorHAnsi" w:cstheme="minorBidi"/>
                <w:b/>
                <w:bCs/>
              </w:rPr>
              <w:t xml:space="preserve"> </w:t>
            </w:r>
          </w:p>
        </w:tc>
        <w:tc>
          <w:tcPr>
            <w:cnfStyle w:val="000010000000" w:firstRow="0" w:lastRow="0" w:firstColumn="0" w:lastColumn="0" w:oddVBand="1" w:evenVBand="0" w:oddHBand="0" w:evenHBand="0" w:firstRowFirstColumn="0" w:firstRowLastColumn="0" w:lastRowFirstColumn="0" w:lastRowLastColumn="0"/>
            <w:tcW w:w="5299" w:type="dxa"/>
            <w:gridSpan w:val="3"/>
            <w:shd w:val="clear" w:color="auto" w:fill="F4B083" w:themeFill="accent2" w:themeFillTint="99"/>
          </w:tcPr>
          <w:p w14:paraId="7B083B91" w14:textId="77777777" w:rsidR="00AE6DCF" w:rsidRDefault="00AE6DCF" w:rsidP="00AE6DCF">
            <w:pPr>
              <w:rPr>
                <w:rFonts w:asciiTheme="minorHAnsi" w:hAnsiTheme="minorHAnsi" w:cstheme="minorBidi"/>
                <w:b/>
              </w:rPr>
            </w:pPr>
          </w:p>
          <w:p w14:paraId="10CFDD05" w14:textId="33B63073" w:rsidR="008B455D" w:rsidRPr="00C34C34" w:rsidRDefault="008B455D" w:rsidP="00F07775">
            <w:pPr>
              <w:rPr>
                <w:rFonts w:asciiTheme="minorHAnsi" w:hAnsiTheme="minorHAnsi" w:cstheme="minorBidi"/>
              </w:rPr>
            </w:pPr>
            <w:r w:rsidRPr="00C34C34">
              <w:rPr>
                <w:rFonts w:asciiTheme="minorHAnsi" w:hAnsiTheme="minorHAnsi" w:cstheme="minorBidi"/>
              </w:rPr>
              <w:t xml:space="preserve">Explicit &amp; </w:t>
            </w:r>
            <w:r w:rsidR="005D629F">
              <w:rPr>
                <w:rFonts w:asciiTheme="minorHAnsi" w:hAnsiTheme="minorHAnsi" w:cstheme="minorBidi"/>
                <w:bCs/>
              </w:rPr>
              <w:t>I</w:t>
            </w:r>
            <w:r w:rsidRPr="00C34C34">
              <w:rPr>
                <w:rFonts w:asciiTheme="minorHAnsi" w:hAnsiTheme="minorHAnsi" w:cstheme="minorBidi"/>
                <w:bCs/>
              </w:rPr>
              <w:t xml:space="preserve">mplicit </w:t>
            </w:r>
            <w:r w:rsidR="005D629F">
              <w:rPr>
                <w:rFonts w:asciiTheme="minorHAnsi" w:hAnsiTheme="minorHAnsi" w:cstheme="minorBidi"/>
                <w:bCs/>
              </w:rPr>
              <w:t>I</w:t>
            </w:r>
            <w:r w:rsidRPr="00C34C34">
              <w:rPr>
                <w:rFonts w:asciiTheme="minorHAnsi" w:hAnsiTheme="minorHAnsi" w:cstheme="minorBidi"/>
                <w:bCs/>
              </w:rPr>
              <w:t>nformation</w:t>
            </w:r>
            <w:r w:rsidRPr="00C34C34">
              <w:rPr>
                <w:rFonts w:asciiTheme="minorHAnsi" w:hAnsiTheme="minorHAnsi" w:cstheme="minorBidi"/>
              </w:rPr>
              <w:t xml:space="preserve"> </w:t>
            </w:r>
          </w:p>
          <w:p w14:paraId="3062D881" w14:textId="39F1C82E" w:rsidR="008B455D" w:rsidRPr="00C34C34" w:rsidRDefault="008B455D" w:rsidP="00F07775">
            <w:pPr>
              <w:rPr>
                <w:rFonts w:asciiTheme="minorHAnsi" w:hAnsiTheme="minorHAnsi" w:cstheme="minorBidi"/>
              </w:rPr>
            </w:pPr>
            <w:r w:rsidRPr="00C34C34">
              <w:rPr>
                <w:rFonts w:asciiTheme="minorHAnsi" w:hAnsiTheme="minorHAnsi" w:cstheme="minorBidi"/>
              </w:rPr>
              <w:t>Inferencing</w:t>
            </w:r>
          </w:p>
          <w:p w14:paraId="39CD4E2E" w14:textId="332EEB17" w:rsidR="008B455D" w:rsidRPr="00C34C34" w:rsidRDefault="008B455D" w:rsidP="00AE6DCF">
            <w:pPr>
              <w:rPr>
                <w:rStyle w:val="normaltextrun"/>
                <w:rFonts w:asciiTheme="minorHAnsi" w:hAnsiTheme="minorHAnsi" w:cstheme="minorBidi"/>
              </w:rPr>
            </w:pPr>
            <w:r w:rsidRPr="00C34C34">
              <w:rPr>
                <w:rStyle w:val="normaltextrun"/>
                <w:rFonts w:asciiTheme="minorHAnsi" w:hAnsiTheme="minorHAnsi" w:cstheme="minorBidi"/>
              </w:rPr>
              <w:t xml:space="preserve">Language </w:t>
            </w:r>
            <w:r w:rsidR="00474C2A">
              <w:rPr>
                <w:rStyle w:val="normaltextrun"/>
                <w:rFonts w:asciiTheme="minorHAnsi" w:hAnsiTheme="minorHAnsi" w:cstheme="minorBidi"/>
              </w:rPr>
              <w:t>A</w:t>
            </w:r>
            <w:r w:rsidRPr="00C34C34">
              <w:rPr>
                <w:rStyle w:val="normaltextrun"/>
                <w:rFonts w:asciiTheme="minorHAnsi" w:hAnsiTheme="minorHAnsi" w:cstheme="minorBidi"/>
              </w:rPr>
              <w:t>nalysis</w:t>
            </w:r>
          </w:p>
          <w:p w14:paraId="143D13E1" w14:textId="039D6ED7" w:rsidR="008B455D" w:rsidRPr="00C34C34" w:rsidRDefault="008B455D" w:rsidP="00AE6DCF">
            <w:pPr>
              <w:rPr>
                <w:rStyle w:val="normaltextrun"/>
                <w:rFonts w:asciiTheme="minorHAnsi" w:hAnsiTheme="minorHAnsi" w:cstheme="minorBidi"/>
              </w:rPr>
            </w:pPr>
            <w:r w:rsidRPr="00C34C34">
              <w:rPr>
                <w:rStyle w:val="normaltextrun"/>
                <w:rFonts w:asciiTheme="minorHAnsi" w:hAnsiTheme="minorHAnsi" w:cstheme="minorBidi"/>
              </w:rPr>
              <w:t>Structur</w:t>
            </w:r>
            <w:r w:rsidR="00E72701" w:rsidRPr="00C34C34">
              <w:rPr>
                <w:rStyle w:val="normaltextrun"/>
                <w:rFonts w:asciiTheme="minorHAnsi" w:hAnsiTheme="minorHAnsi" w:cstheme="minorBidi"/>
              </w:rPr>
              <w:t xml:space="preserve">al </w:t>
            </w:r>
            <w:r w:rsidR="00474C2A">
              <w:rPr>
                <w:rStyle w:val="normaltextrun"/>
                <w:rFonts w:asciiTheme="minorHAnsi" w:hAnsiTheme="minorHAnsi" w:cstheme="minorBidi"/>
              </w:rPr>
              <w:t>F</w:t>
            </w:r>
            <w:r w:rsidR="00E72701" w:rsidRPr="00C34C34">
              <w:rPr>
                <w:rStyle w:val="normaltextrun"/>
                <w:rFonts w:asciiTheme="minorHAnsi" w:hAnsiTheme="minorHAnsi" w:cstheme="minorBidi"/>
              </w:rPr>
              <w:t>eatures</w:t>
            </w:r>
          </w:p>
          <w:p w14:paraId="06305810" w14:textId="3DB838F0" w:rsidR="008B455D" w:rsidRPr="00C34C34" w:rsidRDefault="008B455D" w:rsidP="00AE6DCF">
            <w:pPr>
              <w:rPr>
                <w:rStyle w:val="normaltextrun"/>
                <w:rFonts w:asciiTheme="minorHAnsi" w:hAnsiTheme="minorHAnsi" w:cstheme="minorBidi"/>
              </w:rPr>
            </w:pPr>
            <w:r w:rsidRPr="00C34C34">
              <w:rPr>
                <w:rStyle w:val="normaltextrun"/>
                <w:rFonts w:asciiTheme="minorHAnsi" w:hAnsiTheme="minorHAnsi" w:cstheme="minorBidi"/>
              </w:rPr>
              <w:t>Evaluati</w:t>
            </w:r>
            <w:r w:rsidR="00E72701" w:rsidRPr="00C34C34">
              <w:rPr>
                <w:rStyle w:val="normaltextrun"/>
                <w:rFonts w:asciiTheme="minorHAnsi" w:hAnsiTheme="minorHAnsi" w:cstheme="minorBidi"/>
              </w:rPr>
              <w:t>on</w:t>
            </w:r>
          </w:p>
          <w:p w14:paraId="491B43FD" w14:textId="19B613E6" w:rsidR="008B455D" w:rsidRPr="00410BA1" w:rsidRDefault="008B455D" w:rsidP="00F07775">
            <w:pPr>
              <w:rPr>
                <w:rFonts w:asciiTheme="minorHAnsi" w:hAnsiTheme="minorHAnsi" w:cstheme="minorBidi"/>
                <w:b/>
                <w:bCs/>
              </w:rPr>
            </w:pPr>
          </w:p>
        </w:tc>
        <w:tc>
          <w:tcPr>
            <w:cnfStyle w:val="000001000000" w:firstRow="0" w:lastRow="0" w:firstColumn="0" w:lastColumn="0" w:oddVBand="0" w:evenVBand="1" w:oddHBand="0" w:evenHBand="0" w:firstRowFirstColumn="0" w:firstRowLastColumn="0" w:lastRowFirstColumn="0" w:lastRowLastColumn="0"/>
            <w:tcW w:w="4970" w:type="dxa"/>
            <w:gridSpan w:val="2"/>
            <w:shd w:val="clear" w:color="auto" w:fill="F4B083" w:themeFill="accent2" w:themeFillTint="99"/>
            <w:vAlign w:val="center"/>
          </w:tcPr>
          <w:p w14:paraId="2FE1335D" w14:textId="77777777" w:rsidR="00AE6DCF" w:rsidRDefault="00AE6DCF" w:rsidP="00F07775">
            <w:pPr>
              <w:rPr>
                <w:rFonts w:asciiTheme="minorHAnsi" w:hAnsiTheme="minorHAnsi" w:cstheme="minorBidi"/>
                <w:b/>
              </w:rPr>
            </w:pPr>
          </w:p>
          <w:p w14:paraId="5B6C5B2F" w14:textId="7F11BF83" w:rsidR="00F07775" w:rsidRPr="00C34C34" w:rsidRDefault="008B455D" w:rsidP="00F07775">
            <w:pPr>
              <w:rPr>
                <w:rFonts w:asciiTheme="minorHAnsi" w:hAnsiTheme="minorHAnsi" w:cstheme="minorHAnsi"/>
              </w:rPr>
            </w:pPr>
            <w:r w:rsidRPr="00C34C34">
              <w:rPr>
                <w:rFonts w:asciiTheme="minorHAnsi" w:hAnsiTheme="minorHAnsi" w:cstheme="minorHAnsi"/>
              </w:rPr>
              <w:t xml:space="preserve">Power: </w:t>
            </w:r>
            <w:r w:rsidR="00CD58E3" w:rsidRPr="00C34C34">
              <w:rPr>
                <w:rFonts w:asciiTheme="minorHAnsi" w:hAnsiTheme="minorHAnsi" w:cstheme="minorHAnsi"/>
              </w:rPr>
              <w:t>G</w:t>
            </w:r>
            <w:r w:rsidRPr="00C34C34">
              <w:rPr>
                <w:rFonts w:asciiTheme="minorHAnsi" w:hAnsiTheme="minorHAnsi" w:cstheme="minorHAnsi"/>
              </w:rPr>
              <w:t xml:space="preserve">ender </w:t>
            </w:r>
            <w:r w:rsidR="00CD58E3" w:rsidRPr="00C34C34">
              <w:rPr>
                <w:rFonts w:asciiTheme="minorHAnsi" w:hAnsiTheme="minorHAnsi" w:cstheme="minorHAnsi"/>
              </w:rPr>
              <w:t>P</w:t>
            </w:r>
            <w:r w:rsidRPr="00C34C34">
              <w:rPr>
                <w:rFonts w:asciiTheme="minorHAnsi" w:hAnsiTheme="minorHAnsi" w:cstheme="minorHAnsi"/>
              </w:rPr>
              <w:t>or</w:t>
            </w:r>
            <w:r w:rsidR="0099298B" w:rsidRPr="00C34C34">
              <w:rPr>
                <w:rFonts w:asciiTheme="minorHAnsi" w:hAnsiTheme="minorHAnsi" w:cstheme="minorHAnsi"/>
              </w:rPr>
              <w:t xml:space="preserve">trayal </w:t>
            </w:r>
          </w:p>
          <w:p w14:paraId="6BE02E96" w14:textId="53932EB5" w:rsidR="00087CED" w:rsidRPr="00C34C34" w:rsidRDefault="00087CED" w:rsidP="00F07775">
            <w:pPr>
              <w:rPr>
                <w:rFonts w:asciiTheme="minorHAnsi" w:hAnsiTheme="minorHAnsi" w:cstheme="minorHAnsi"/>
              </w:rPr>
            </w:pPr>
            <w:r w:rsidRPr="00C34C34">
              <w:rPr>
                <w:rFonts w:asciiTheme="minorHAnsi" w:hAnsiTheme="minorHAnsi" w:cstheme="minorHAnsi"/>
              </w:rPr>
              <w:t>Indiv</w:t>
            </w:r>
            <w:r w:rsidR="00952706" w:rsidRPr="00C34C34">
              <w:rPr>
                <w:rFonts w:asciiTheme="minorHAnsi" w:hAnsiTheme="minorHAnsi" w:cstheme="minorHAnsi"/>
              </w:rPr>
              <w:t xml:space="preserve">idual </w:t>
            </w:r>
            <w:r w:rsidR="00EA37B0">
              <w:rPr>
                <w:rFonts w:asciiTheme="minorHAnsi" w:hAnsiTheme="minorHAnsi" w:cstheme="minorHAnsi"/>
              </w:rPr>
              <w:t>E</w:t>
            </w:r>
            <w:r w:rsidR="00952706" w:rsidRPr="00C34C34">
              <w:rPr>
                <w:rFonts w:asciiTheme="minorHAnsi" w:hAnsiTheme="minorHAnsi" w:cstheme="minorHAnsi"/>
              </w:rPr>
              <w:t>xperience</w:t>
            </w:r>
          </w:p>
          <w:p w14:paraId="70B3E1F4" w14:textId="4375BE5B" w:rsidR="00951B75" w:rsidRPr="00C34C34" w:rsidRDefault="00951B75" w:rsidP="00F07775">
            <w:pPr>
              <w:rPr>
                <w:rFonts w:asciiTheme="minorHAnsi" w:hAnsiTheme="minorHAnsi" w:cstheme="minorHAnsi"/>
              </w:rPr>
            </w:pPr>
            <w:r w:rsidRPr="00C34C34">
              <w:rPr>
                <w:rFonts w:asciiTheme="minorHAnsi" w:hAnsiTheme="minorHAnsi" w:cstheme="minorHAnsi"/>
              </w:rPr>
              <w:t xml:space="preserve">Identity </w:t>
            </w:r>
          </w:p>
          <w:p w14:paraId="033A010D" w14:textId="042F28D9" w:rsidR="00952706" w:rsidRPr="00C34C34" w:rsidRDefault="00952706" w:rsidP="00F07775">
            <w:pPr>
              <w:rPr>
                <w:rFonts w:asciiTheme="minorHAnsi" w:hAnsiTheme="minorHAnsi" w:cstheme="minorHAnsi"/>
              </w:rPr>
            </w:pPr>
            <w:r w:rsidRPr="00C34C34">
              <w:rPr>
                <w:rFonts w:asciiTheme="minorHAnsi" w:hAnsiTheme="minorHAnsi" w:cstheme="minorHAnsi"/>
              </w:rPr>
              <w:t xml:space="preserve">Social </w:t>
            </w:r>
            <w:r w:rsidR="00EA37B0">
              <w:rPr>
                <w:rFonts w:asciiTheme="minorHAnsi" w:hAnsiTheme="minorHAnsi" w:cstheme="minorHAnsi"/>
              </w:rPr>
              <w:t>C</w:t>
            </w:r>
            <w:r w:rsidRPr="00C34C34">
              <w:rPr>
                <w:rFonts w:asciiTheme="minorHAnsi" w:hAnsiTheme="minorHAnsi" w:cstheme="minorHAnsi"/>
              </w:rPr>
              <w:t xml:space="preserve">ommentary </w:t>
            </w:r>
          </w:p>
          <w:p w14:paraId="28F95BCB" w14:textId="1BC3D847" w:rsidR="009E6D9A" w:rsidRPr="00C34C34" w:rsidRDefault="009E6D9A" w:rsidP="00F07775">
            <w:pPr>
              <w:rPr>
                <w:rFonts w:asciiTheme="minorHAnsi" w:hAnsiTheme="minorHAnsi" w:cstheme="minorHAnsi"/>
              </w:rPr>
            </w:pPr>
            <w:r w:rsidRPr="00C34C34">
              <w:rPr>
                <w:rFonts w:asciiTheme="minorHAnsi" w:hAnsiTheme="minorHAnsi" w:cstheme="minorHAnsi"/>
              </w:rPr>
              <w:t xml:space="preserve">Subversion </w:t>
            </w:r>
          </w:p>
          <w:p w14:paraId="142E6FD0" w14:textId="77777777" w:rsidR="00951B75" w:rsidRPr="00410BA1" w:rsidRDefault="00951B75" w:rsidP="00F07775">
            <w:pPr>
              <w:rPr>
                <w:rFonts w:asciiTheme="minorHAnsi" w:hAnsiTheme="minorHAnsi" w:cstheme="minorBidi"/>
                <w:b/>
                <w:bCs/>
              </w:rPr>
            </w:pPr>
          </w:p>
          <w:p w14:paraId="138AF31C" w14:textId="27E73860" w:rsidR="00AE6420" w:rsidRPr="00410BA1" w:rsidRDefault="00AE6420" w:rsidP="00F07775">
            <w:pPr>
              <w:rPr>
                <w:rFonts w:asciiTheme="minorHAnsi" w:hAnsiTheme="minorHAnsi" w:cstheme="minorBidi"/>
                <w:b/>
                <w:bCs/>
              </w:rPr>
            </w:pPr>
          </w:p>
        </w:tc>
        <w:tc>
          <w:tcPr>
            <w:cnfStyle w:val="000010000000" w:firstRow="0" w:lastRow="0" w:firstColumn="0" w:lastColumn="0" w:oddVBand="1" w:evenVBand="0" w:oddHBand="0" w:evenHBand="0" w:firstRowFirstColumn="0" w:firstRowLastColumn="0" w:lastRowFirstColumn="0" w:lastRowLastColumn="0"/>
            <w:tcW w:w="4304" w:type="dxa"/>
            <w:gridSpan w:val="2"/>
            <w:shd w:val="clear" w:color="auto" w:fill="F4B083" w:themeFill="accent2" w:themeFillTint="99"/>
            <w:vAlign w:val="center"/>
          </w:tcPr>
          <w:p w14:paraId="33A9FA02" w14:textId="78BD7B20" w:rsidR="007A6FDC" w:rsidRDefault="00961891" w:rsidP="006C0FCC">
            <w:pPr>
              <w:pStyle w:val="paragraph"/>
              <w:spacing w:before="0" w:beforeAutospacing="0" w:after="0" w:afterAutospacing="0"/>
              <w:rPr>
                <w:rStyle w:val="normaltextrun"/>
                <w:rFonts w:asciiTheme="minorHAnsi" w:hAnsiTheme="minorHAnsi" w:cstheme="minorHAnsi"/>
                <w:bCs/>
              </w:rPr>
            </w:pPr>
            <w:r w:rsidRPr="007A6FDC">
              <w:rPr>
                <w:rStyle w:val="normaltextrun"/>
                <w:rFonts w:asciiTheme="minorHAnsi" w:hAnsiTheme="minorHAnsi" w:cstheme="minorBidi"/>
              </w:rPr>
              <w:t>S</w:t>
            </w:r>
            <w:r w:rsidRPr="00C34C34">
              <w:rPr>
                <w:rStyle w:val="normaltextrun"/>
                <w:rFonts w:asciiTheme="minorHAnsi" w:hAnsiTheme="minorHAnsi" w:cstheme="minorHAnsi"/>
              </w:rPr>
              <w:t>truct</w:t>
            </w:r>
            <w:r w:rsidR="008A5179" w:rsidRPr="00C34C34">
              <w:rPr>
                <w:rStyle w:val="normaltextrun"/>
                <w:rFonts w:asciiTheme="minorHAnsi" w:hAnsiTheme="minorHAnsi" w:cstheme="minorHAnsi"/>
              </w:rPr>
              <w:t xml:space="preserve">ural </w:t>
            </w:r>
            <w:r w:rsidR="003C50CE">
              <w:rPr>
                <w:rStyle w:val="normaltextrun"/>
                <w:rFonts w:asciiTheme="minorHAnsi" w:hAnsiTheme="minorHAnsi" w:cstheme="minorHAnsi"/>
                <w:bCs/>
              </w:rPr>
              <w:t>F</w:t>
            </w:r>
            <w:r w:rsidR="007A6FDC" w:rsidRPr="007A6FDC">
              <w:rPr>
                <w:rStyle w:val="normaltextrun"/>
                <w:rFonts w:asciiTheme="minorHAnsi" w:hAnsiTheme="minorHAnsi" w:cstheme="minorHAnsi"/>
                <w:bCs/>
              </w:rPr>
              <w:t>eature</w:t>
            </w:r>
            <w:r w:rsidR="00982E89">
              <w:rPr>
                <w:rStyle w:val="normaltextrun"/>
                <w:rFonts w:asciiTheme="minorHAnsi" w:hAnsiTheme="minorHAnsi" w:cstheme="minorHAnsi"/>
                <w:bCs/>
              </w:rPr>
              <w:t>s</w:t>
            </w:r>
            <w:r w:rsidR="007A6FDC" w:rsidRPr="007A6FDC">
              <w:rPr>
                <w:rStyle w:val="normaltextrun"/>
                <w:rFonts w:asciiTheme="minorHAnsi" w:hAnsiTheme="minorHAnsi" w:cstheme="minorHAnsi"/>
                <w:bCs/>
              </w:rPr>
              <w:t xml:space="preserve"> </w:t>
            </w:r>
          </w:p>
          <w:p w14:paraId="24ACE4BD" w14:textId="77777777" w:rsidR="00037AD5" w:rsidRDefault="007A6FDC" w:rsidP="006C0FCC">
            <w:pPr>
              <w:pStyle w:val="paragraph"/>
              <w:spacing w:before="0" w:beforeAutospacing="0" w:after="0" w:afterAutospacing="0"/>
              <w:rPr>
                <w:rStyle w:val="normaltextrun"/>
                <w:rFonts w:asciiTheme="minorHAnsi" w:hAnsiTheme="minorHAnsi" w:cstheme="minorHAnsi"/>
                <w:bCs/>
              </w:rPr>
            </w:pPr>
            <w:r w:rsidRPr="007A6FDC">
              <w:rPr>
                <w:rStyle w:val="normaltextrun"/>
                <w:rFonts w:asciiTheme="minorHAnsi" w:hAnsiTheme="minorHAnsi" w:cstheme="minorHAnsi"/>
                <w:bCs/>
              </w:rPr>
              <w:t>Conflict</w:t>
            </w:r>
            <w:r w:rsidR="003F0622" w:rsidRPr="007A6FDC">
              <w:rPr>
                <w:rStyle w:val="normaltextrun"/>
                <w:rFonts w:asciiTheme="minorHAnsi" w:hAnsiTheme="minorHAnsi" w:cstheme="minorHAnsi"/>
                <w:bCs/>
              </w:rPr>
              <w:t xml:space="preserve">: </w:t>
            </w:r>
            <w:r w:rsidR="00FA37CE" w:rsidRPr="007A6FDC">
              <w:rPr>
                <w:rStyle w:val="normaltextrun"/>
                <w:rFonts w:asciiTheme="minorHAnsi" w:hAnsiTheme="minorHAnsi" w:cstheme="minorHAnsi"/>
                <w:bCs/>
              </w:rPr>
              <w:t xml:space="preserve">Internal &amp; </w:t>
            </w:r>
            <w:r w:rsidR="009D234D" w:rsidRPr="007A6FDC">
              <w:rPr>
                <w:rStyle w:val="normaltextrun"/>
                <w:rFonts w:asciiTheme="minorHAnsi" w:hAnsiTheme="minorHAnsi" w:cstheme="minorHAnsi"/>
                <w:bCs/>
              </w:rPr>
              <w:t xml:space="preserve">External </w:t>
            </w:r>
          </w:p>
          <w:p w14:paraId="18DCB709" w14:textId="77777777" w:rsidR="006C0FCC" w:rsidRDefault="00F56289" w:rsidP="006C0FCC">
            <w:pPr>
              <w:pStyle w:val="paragraph"/>
              <w:spacing w:before="0" w:beforeAutospacing="0" w:after="0" w:afterAutospacing="0"/>
              <w:rPr>
                <w:rStyle w:val="normaltextrun"/>
                <w:rFonts w:asciiTheme="minorHAnsi" w:hAnsiTheme="minorHAnsi" w:cstheme="minorBidi"/>
                <w:bCs/>
              </w:rPr>
            </w:pPr>
            <w:r w:rsidRPr="007A6FDC">
              <w:rPr>
                <w:rStyle w:val="normaltextrun"/>
                <w:rFonts w:asciiTheme="minorHAnsi" w:hAnsiTheme="minorHAnsi" w:cstheme="minorBidi"/>
                <w:bCs/>
              </w:rPr>
              <w:t>Perspective</w:t>
            </w:r>
          </w:p>
          <w:p w14:paraId="0A2D72AA" w14:textId="77777777" w:rsidR="006C0FCC" w:rsidRDefault="00F21849" w:rsidP="006C0FCC">
            <w:pPr>
              <w:pStyle w:val="paragraph"/>
              <w:spacing w:before="0" w:beforeAutospacing="0" w:after="0" w:afterAutospacing="0"/>
              <w:rPr>
                <w:rStyle w:val="normaltextrun"/>
                <w:rFonts w:asciiTheme="minorHAnsi" w:hAnsiTheme="minorHAnsi" w:cstheme="minorHAnsi"/>
                <w:bCs/>
              </w:rPr>
            </w:pPr>
            <w:r w:rsidRPr="007A6FDC">
              <w:rPr>
                <w:rStyle w:val="normaltextrun"/>
                <w:rFonts w:asciiTheme="minorHAnsi" w:hAnsiTheme="minorHAnsi" w:cstheme="minorHAnsi"/>
                <w:bCs/>
              </w:rPr>
              <w:t xml:space="preserve">Characterisation </w:t>
            </w:r>
          </w:p>
          <w:p w14:paraId="521A0E09" w14:textId="4C2BB951" w:rsidR="00F56289" w:rsidRPr="00410BA1" w:rsidRDefault="00F21849" w:rsidP="006C0FCC">
            <w:pPr>
              <w:pStyle w:val="paragraph"/>
              <w:spacing w:before="0" w:beforeAutospacing="0" w:after="0" w:afterAutospacing="0"/>
              <w:rPr>
                <w:rStyle w:val="normaltextrun"/>
                <w:rFonts w:asciiTheme="minorHAnsi" w:hAnsiTheme="minorHAnsi" w:cstheme="minorBidi"/>
                <w:b/>
                <w:bCs/>
              </w:rPr>
            </w:pPr>
            <w:r w:rsidRPr="007A6FDC">
              <w:rPr>
                <w:rFonts w:asciiTheme="minorHAnsi" w:hAnsiTheme="minorHAnsi" w:cstheme="minorBidi"/>
                <w:bCs/>
              </w:rPr>
              <w:t xml:space="preserve">Social </w:t>
            </w:r>
            <w:r w:rsidR="0024121B">
              <w:rPr>
                <w:rFonts w:asciiTheme="minorHAnsi" w:hAnsiTheme="minorHAnsi" w:cstheme="minorBidi"/>
                <w:bCs/>
              </w:rPr>
              <w:t>C</w:t>
            </w:r>
            <w:r w:rsidRPr="007A6FDC">
              <w:rPr>
                <w:rFonts w:asciiTheme="minorHAnsi" w:hAnsiTheme="minorHAnsi" w:cstheme="minorBidi"/>
                <w:bCs/>
              </w:rPr>
              <w:t xml:space="preserve">ommentary </w:t>
            </w:r>
          </w:p>
        </w:tc>
      </w:tr>
      <w:tr w:rsidR="00F07775" w:rsidRPr="00C374AB" w14:paraId="3DB6C6D4" w14:textId="77777777" w:rsidTr="582980C5">
        <w:trPr>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F4B083" w:themeFill="accent2" w:themeFillTint="99"/>
            <w:vAlign w:val="center"/>
          </w:tcPr>
          <w:p w14:paraId="6710FC7C" w14:textId="037E2C48" w:rsidR="00F07775" w:rsidRDefault="00F07775" w:rsidP="00F07775">
            <w:pPr>
              <w:jc w:val="center"/>
              <w:rPr>
                <w:rFonts w:asciiTheme="minorHAnsi" w:hAnsiTheme="minorHAnsi" w:cstheme="minorHAnsi"/>
                <w:b/>
                <w:szCs w:val="20"/>
              </w:rPr>
            </w:pPr>
            <w:r>
              <w:rPr>
                <w:noProof/>
              </w:rPr>
              <w:drawing>
                <wp:inline distT="0" distB="0" distL="0" distR="0" wp14:anchorId="1A758147" wp14:editId="07775A55">
                  <wp:extent cx="403436" cy="4034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436" cy="403436"/>
                          </a:xfrm>
                          <a:prstGeom prst="rect">
                            <a:avLst/>
                          </a:prstGeom>
                        </pic:spPr>
                      </pic:pic>
                    </a:graphicData>
                  </a:graphic>
                </wp:inline>
              </w:drawing>
            </w:r>
          </w:p>
          <w:p w14:paraId="6D5C458B" w14:textId="11B3071A" w:rsidR="00F07775" w:rsidRPr="00760E06" w:rsidRDefault="00F07775" w:rsidP="00F07775">
            <w:pPr>
              <w:jc w:val="center"/>
              <w:rPr>
                <w:rFonts w:asciiTheme="minorHAnsi" w:hAnsiTheme="minorHAnsi" w:cstheme="minorHAnsi"/>
                <w:b/>
                <w:szCs w:val="20"/>
              </w:rPr>
            </w:pPr>
            <w:r w:rsidRPr="00C01225">
              <w:rPr>
                <w:rFonts w:asciiTheme="minorHAnsi" w:hAnsiTheme="minorHAnsi" w:cstheme="minorHAnsi"/>
                <w:b/>
                <w:sz w:val="22"/>
                <w:szCs w:val="18"/>
              </w:rPr>
              <w:t>Opportunities</w:t>
            </w:r>
          </w:p>
        </w:tc>
        <w:tc>
          <w:tcPr>
            <w:cnfStyle w:val="000001000000" w:firstRow="0" w:lastRow="0" w:firstColumn="0" w:lastColumn="0" w:oddVBand="0" w:evenVBand="1" w:oddHBand="0" w:evenHBand="0" w:firstRowFirstColumn="0" w:firstRowLastColumn="0" w:lastRowFirstColumn="0" w:lastRowLastColumn="0"/>
            <w:tcW w:w="19295" w:type="dxa"/>
            <w:gridSpan w:val="9"/>
            <w:shd w:val="clear" w:color="auto" w:fill="F4B083" w:themeFill="accent2" w:themeFillTint="99"/>
            <w:vAlign w:val="center"/>
          </w:tcPr>
          <w:p w14:paraId="6AF488DA" w14:textId="3185FF8B" w:rsidR="00F07775" w:rsidRPr="00410BA1" w:rsidRDefault="00F07775" w:rsidP="00F07775">
            <w:pPr>
              <w:rPr>
                <w:rFonts w:ascii="Calibri" w:eastAsia="Calibri" w:hAnsi="Calibri" w:cs="Calibri"/>
                <w:b/>
                <w:bCs/>
                <w:color w:val="FF0000"/>
              </w:rPr>
            </w:pPr>
            <w:r w:rsidRPr="00410BA1">
              <w:rPr>
                <w:rFonts w:ascii="Calibri" w:eastAsia="Calibri" w:hAnsi="Calibri" w:cs="Calibri"/>
                <w:b/>
                <w:bCs/>
                <w:color w:val="FF0000"/>
              </w:rPr>
              <w:t>CEIAG: Development of communication and analysis skills in English to prepare them for further study and employment.  Students are shown the Importance of clear communication including adapting language to formality and setting.</w:t>
            </w:r>
          </w:p>
          <w:p w14:paraId="06F1ADB1" w14:textId="7DFFFD20" w:rsidR="00F07775" w:rsidRPr="00410BA1" w:rsidRDefault="00F07775" w:rsidP="00F07775">
            <w:pPr>
              <w:rPr>
                <w:rFonts w:asciiTheme="minorHAnsi" w:eastAsiaTheme="minorEastAsia" w:hAnsiTheme="minorHAnsi" w:cstheme="minorBidi"/>
                <w:b/>
                <w:bCs/>
                <w:color w:val="385623" w:themeColor="accent6" w:themeShade="80"/>
              </w:rPr>
            </w:pPr>
            <w:r w:rsidRPr="00410BA1">
              <w:rPr>
                <w:rFonts w:asciiTheme="minorHAnsi" w:eastAsiaTheme="minorEastAsia" w:hAnsiTheme="minorHAnsi" w:cstheme="minorBidi"/>
                <w:b/>
                <w:bCs/>
                <w:color w:val="385623" w:themeColor="accent6" w:themeShade="80"/>
              </w:rPr>
              <w:t>SMSC: Provides students with the opportunity to consider consequences of right and wrong behaviour, applying this to their own lives. Students look at real life moral issues (power, gender, race) and will be provided with the opportunity to challenge the portrayal of these concepts.</w:t>
            </w:r>
          </w:p>
          <w:p w14:paraId="5D72E3BB" w14:textId="16AF99BC" w:rsidR="00F07775" w:rsidRPr="00410BA1" w:rsidRDefault="00F07775" w:rsidP="00F07775">
            <w:pPr>
              <w:rPr>
                <w:rFonts w:ascii="Calibri" w:eastAsia="Calibri" w:hAnsi="Calibri" w:cs="Calibri"/>
                <w:b/>
                <w:bCs/>
                <w:color w:val="7030A0"/>
              </w:rPr>
            </w:pPr>
            <w:r w:rsidRPr="00410BA1">
              <w:rPr>
                <w:rFonts w:ascii="Calibri" w:eastAsia="Calibri" w:hAnsi="Calibri" w:cs="Calibri"/>
                <w:b/>
                <w:bCs/>
                <w:color w:val="7030A0"/>
              </w:rPr>
              <w:t>Enrichment: Extra-curricular activities</w:t>
            </w:r>
          </w:p>
          <w:p w14:paraId="2FE5A0A3" w14:textId="5E644237" w:rsidR="00F07775" w:rsidRPr="00410BA1" w:rsidRDefault="00F07775" w:rsidP="00F07775">
            <w:pPr>
              <w:rPr>
                <w:rFonts w:ascii="Calibri" w:eastAsia="Calibri" w:hAnsi="Calibri" w:cs="Calibri"/>
                <w:b/>
                <w:bCs/>
                <w:color w:val="4472C4" w:themeColor="accent1"/>
              </w:rPr>
            </w:pPr>
            <w:r w:rsidRPr="00410BA1">
              <w:rPr>
                <w:rFonts w:ascii="Calibri" w:eastAsia="Calibri" w:hAnsi="Calibri" w:cs="Calibri"/>
                <w:b/>
                <w:bCs/>
                <w:color w:val="4472C4" w:themeColor="accent1"/>
              </w:rPr>
              <w:t>British Values: Students develop self-esteem and responsibility for their behaviour and well-balanced opinions to explain their views. Students explore tolerance, mutual respect and individual liberty.  Lessons look at how these themes are presented and how characters embody these values.</w:t>
            </w:r>
          </w:p>
          <w:p w14:paraId="22D41859" w14:textId="07080D6A" w:rsidR="00F07775" w:rsidRPr="00410BA1" w:rsidRDefault="00F07775" w:rsidP="00F07775">
            <w:pPr>
              <w:rPr>
                <w:rFonts w:ascii="Calibri" w:eastAsia="Calibri" w:hAnsi="Calibri" w:cs="Calibri"/>
                <w:b/>
                <w:bCs/>
                <w:color w:val="000000" w:themeColor="text1"/>
                <w:sz w:val="22"/>
                <w:szCs w:val="22"/>
              </w:rPr>
            </w:pPr>
          </w:p>
        </w:tc>
      </w:tr>
      <w:tr w:rsidR="00F07775" w:rsidRPr="00C374AB" w14:paraId="162FE1D7" w14:textId="77777777" w:rsidTr="582980C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A6A6A6" w:themeFill="background1" w:themeFillShade="A6"/>
            <w:vAlign w:val="center"/>
          </w:tcPr>
          <w:p w14:paraId="00079D42" w14:textId="77777777" w:rsidR="00F07775" w:rsidRPr="00760E06" w:rsidRDefault="00F07775" w:rsidP="00F07775">
            <w:pPr>
              <w:jc w:val="center"/>
              <w:rPr>
                <w:noProof/>
                <w:szCs w:val="20"/>
              </w:rPr>
            </w:pPr>
          </w:p>
        </w:tc>
        <w:tc>
          <w:tcPr>
            <w:cnfStyle w:val="000001000000" w:firstRow="0" w:lastRow="0" w:firstColumn="0" w:lastColumn="0" w:oddVBand="0" w:evenVBand="1" w:oddHBand="0" w:evenHBand="0" w:firstRowFirstColumn="0" w:firstRowLastColumn="0" w:lastRowFirstColumn="0" w:lastRowLastColumn="0"/>
            <w:tcW w:w="2820" w:type="dxa"/>
            <w:shd w:val="clear" w:color="auto" w:fill="A6A6A6" w:themeFill="background1" w:themeFillShade="A6"/>
            <w:vAlign w:val="center"/>
          </w:tcPr>
          <w:p w14:paraId="087490E5" w14:textId="157CC91F" w:rsidR="00F07775" w:rsidRPr="00410BA1" w:rsidRDefault="00F07775" w:rsidP="00F07775">
            <w:pPr>
              <w:jc w:val="center"/>
              <w:rPr>
                <w:rStyle w:val="normaltextrun"/>
                <w:rFonts w:ascii="Arial" w:hAnsi="Arial" w:cs="Arial"/>
                <w:b/>
                <w:bCs/>
                <w:color w:val="000000"/>
                <w:sz w:val="22"/>
                <w:szCs w:val="22"/>
              </w:rPr>
            </w:pPr>
            <w:r w:rsidRPr="00410BA1">
              <w:rPr>
                <w:rStyle w:val="normaltextrun"/>
                <w:rFonts w:ascii="Arial" w:hAnsi="Arial" w:cs="Arial"/>
                <w:b/>
                <w:bCs/>
                <w:color w:val="000000"/>
                <w:sz w:val="22"/>
                <w:szCs w:val="22"/>
              </w:rPr>
              <w:t>A</w:t>
            </w:r>
            <w:r w:rsidRPr="00410BA1">
              <w:rPr>
                <w:rStyle w:val="normaltextrun"/>
                <w:rFonts w:ascii="Arial" w:hAnsi="Arial" w:cs="Arial"/>
                <w:b/>
                <w:bCs/>
                <w:color w:val="000000"/>
                <w:sz w:val="22"/>
              </w:rPr>
              <w:t xml:space="preserve">utumn 1 </w:t>
            </w:r>
          </w:p>
        </w:tc>
        <w:tc>
          <w:tcPr>
            <w:cnfStyle w:val="000010000000" w:firstRow="0" w:lastRow="0" w:firstColumn="0" w:lastColumn="0" w:oddVBand="1" w:evenVBand="0" w:oddHBand="0" w:evenHBand="0" w:firstRowFirstColumn="0" w:firstRowLastColumn="0" w:lastRowFirstColumn="0" w:lastRowLastColumn="0"/>
            <w:tcW w:w="3072" w:type="dxa"/>
            <w:gridSpan w:val="2"/>
            <w:shd w:val="clear" w:color="auto" w:fill="A6A6A6" w:themeFill="background1" w:themeFillShade="A6"/>
            <w:vAlign w:val="center"/>
          </w:tcPr>
          <w:p w14:paraId="7AE7678C" w14:textId="1F850099" w:rsidR="00F07775" w:rsidRPr="00410BA1" w:rsidRDefault="00F07775" w:rsidP="00F07775">
            <w:pPr>
              <w:jc w:val="center"/>
              <w:rPr>
                <w:rStyle w:val="normaltextrun"/>
                <w:rFonts w:ascii="Arial" w:hAnsi="Arial" w:cs="Arial"/>
                <w:b/>
                <w:bCs/>
                <w:color w:val="000000"/>
                <w:sz w:val="22"/>
                <w:szCs w:val="22"/>
              </w:rPr>
            </w:pPr>
            <w:r w:rsidRPr="00410BA1">
              <w:rPr>
                <w:rStyle w:val="normaltextrun"/>
                <w:rFonts w:ascii="Arial" w:hAnsi="Arial" w:cs="Arial"/>
                <w:b/>
                <w:bCs/>
                <w:color w:val="000000"/>
                <w:sz w:val="22"/>
                <w:szCs w:val="22"/>
              </w:rPr>
              <w:t>A</w:t>
            </w:r>
            <w:r w:rsidRPr="00410BA1">
              <w:rPr>
                <w:rStyle w:val="normaltextrun"/>
                <w:rFonts w:ascii="Arial" w:hAnsi="Arial" w:cs="Arial"/>
                <w:b/>
                <w:bCs/>
                <w:color w:val="000000"/>
                <w:sz w:val="22"/>
              </w:rPr>
              <w:t>utumn 2</w:t>
            </w:r>
          </w:p>
        </w:tc>
        <w:tc>
          <w:tcPr>
            <w:cnfStyle w:val="000001000000" w:firstRow="0" w:lastRow="0" w:firstColumn="0" w:lastColumn="0" w:oddVBand="0" w:evenVBand="1" w:oddHBand="0" w:evenHBand="0" w:firstRowFirstColumn="0" w:firstRowLastColumn="0" w:lastRowFirstColumn="0" w:lastRowLastColumn="0"/>
            <w:tcW w:w="3094" w:type="dxa"/>
            <w:shd w:val="clear" w:color="auto" w:fill="A6A6A6" w:themeFill="background1" w:themeFillShade="A6"/>
            <w:vAlign w:val="center"/>
          </w:tcPr>
          <w:p w14:paraId="1A7C5535" w14:textId="68F0A8D6" w:rsidR="00F07775" w:rsidRPr="00410BA1" w:rsidRDefault="00F07775" w:rsidP="00F07775">
            <w:pPr>
              <w:jc w:val="center"/>
              <w:rPr>
                <w:rStyle w:val="normaltextrun"/>
                <w:rFonts w:ascii="Arial" w:hAnsi="Arial" w:cs="Arial"/>
                <w:b/>
                <w:bCs/>
                <w:color w:val="000000"/>
                <w:sz w:val="22"/>
                <w:szCs w:val="22"/>
              </w:rPr>
            </w:pPr>
            <w:r w:rsidRPr="00410BA1">
              <w:rPr>
                <w:rStyle w:val="normaltextrun"/>
                <w:rFonts w:ascii="Arial" w:hAnsi="Arial" w:cs="Arial"/>
                <w:b/>
                <w:bCs/>
                <w:color w:val="000000"/>
                <w:sz w:val="22"/>
                <w:szCs w:val="22"/>
              </w:rPr>
              <w:t>S</w:t>
            </w:r>
            <w:r w:rsidRPr="00410BA1">
              <w:rPr>
                <w:rStyle w:val="normaltextrun"/>
                <w:rFonts w:ascii="Arial" w:hAnsi="Arial" w:cs="Arial"/>
                <w:b/>
                <w:bCs/>
                <w:color w:val="000000"/>
                <w:sz w:val="22"/>
              </w:rPr>
              <w:t xml:space="preserve">pring 1 </w:t>
            </w:r>
          </w:p>
        </w:tc>
        <w:tc>
          <w:tcPr>
            <w:cnfStyle w:val="000010000000" w:firstRow="0" w:lastRow="0" w:firstColumn="0" w:lastColumn="0" w:oddVBand="1" w:evenVBand="0" w:oddHBand="0" w:evenHBand="0" w:firstRowFirstColumn="0" w:firstRowLastColumn="0" w:lastRowFirstColumn="0" w:lastRowLastColumn="0"/>
            <w:tcW w:w="3435" w:type="dxa"/>
            <w:gridSpan w:val="2"/>
            <w:shd w:val="clear" w:color="auto" w:fill="A6A6A6" w:themeFill="background1" w:themeFillShade="A6"/>
            <w:vAlign w:val="center"/>
          </w:tcPr>
          <w:p w14:paraId="2EDD82BC" w14:textId="5D74CF4F" w:rsidR="00F07775" w:rsidRPr="00410BA1" w:rsidRDefault="00F07775" w:rsidP="00F07775">
            <w:pPr>
              <w:jc w:val="center"/>
              <w:rPr>
                <w:rStyle w:val="normaltextrun"/>
                <w:rFonts w:ascii="Arial" w:hAnsi="Arial" w:cs="Arial"/>
                <w:b/>
                <w:bCs/>
                <w:color w:val="000000"/>
                <w:sz w:val="22"/>
                <w:szCs w:val="22"/>
              </w:rPr>
            </w:pPr>
            <w:r w:rsidRPr="00410BA1">
              <w:rPr>
                <w:rStyle w:val="normaltextrun"/>
                <w:rFonts w:ascii="Arial" w:hAnsi="Arial" w:cs="Arial"/>
                <w:b/>
                <w:bCs/>
                <w:color w:val="000000"/>
                <w:sz w:val="22"/>
                <w:szCs w:val="22"/>
              </w:rPr>
              <w:t xml:space="preserve">Spring 2 </w:t>
            </w:r>
          </w:p>
        </w:tc>
        <w:tc>
          <w:tcPr>
            <w:cnfStyle w:val="000001000000" w:firstRow="0" w:lastRow="0" w:firstColumn="0" w:lastColumn="0" w:oddVBand="0" w:evenVBand="1" w:oddHBand="0" w:evenHBand="0" w:firstRowFirstColumn="0" w:firstRowLastColumn="0" w:lastRowFirstColumn="0" w:lastRowLastColumn="0"/>
            <w:tcW w:w="3439" w:type="dxa"/>
            <w:gridSpan w:val="2"/>
            <w:shd w:val="clear" w:color="auto" w:fill="A6A6A6" w:themeFill="background1" w:themeFillShade="A6"/>
            <w:vAlign w:val="center"/>
          </w:tcPr>
          <w:p w14:paraId="02ED2DC8" w14:textId="3E5DBE32" w:rsidR="00F07775" w:rsidRPr="00410BA1" w:rsidRDefault="00F07775" w:rsidP="00F07775">
            <w:pPr>
              <w:jc w:val="center"/>
              <w:rPr>
                <w:rStyle w:val="normaltextrun"/>
                <w:rFonts w:ascii="Arial" w:hAnsi="Arial" w:cs="Arial"/>
                <w:b/>
                <w:bCs/>
                <w:color w:val="000000"/>
                <w:sz w:val="22"/>
                <w:szCs w:val="22"/>
              </w:rPr>
            </w:pPr>
            <w:r w:rsidRPr="00410BA1">
              <w:rPr>
                <w:rStyle w:val="normaltextrun"/>
                <w:rFonts w:ascii="Arial" w:hAnsi="Arial" w:cs="Arial"/>
                <w:b/>
                <w:bCs/>
                <w:color w:val="000000"/>
                <w:sz w:val="22"/>
                <w:szCs w:val="22"/>
              </w:rPr>
              <w:t xml:space="preserve">Summer 1 </w:t>
            </w:r>
          </w:p>
        </w:tc>
        <w:tc>
          <w:tcPr>
            <w:cnfStyle w:val="000010000000" w:firstRow="0" w:lastRow="0" w:firstColumn="0" w:lastColumn="0" w:oddVBand="1" w:evenVBand="0" w:oddHBand="0" w:evenHBand="0" w:firstRowFirstColumn="0" w:firstRowLastColumn="0" w:lastRowFirstColumn="0" w:lastRowLastColumn="0"/>
            <w:tcW w:w="3435" w:type="dxa"/>
            <w:shd w:val="clear" w:color="auto" w:fill="A6A6A6" w:themeFill="background1" w:themeFillShade="A6"/>
            <w:vAlign w:val="center"/>
          </w:tcPr>
          <w:p w14:paraId="3F28AADE" w14:textId="273A0457" w:rsidR="00F07775" w:rsidRPr="00410BA1" w:rsidRDefault="00F07775" w:rsidP="00F07775">
            <w:pPr>
              <w:jc w:val="center"/>
              <w:rPr>
                <w:rStyle w:val="normaltextrun"/>
                <w:rFonts w:ascii="Arial" w:hAnsi="Arial" w:cs="Arial"/>
                <w:b/>
                <w:bCs/>
                <w:color w:val="000000"/>
                <w:sz w:val="22"/>
                <w:szCs w:val="22"/>
              </w:rPr>
            </w:pPr>
            <w:r w:rsidRPr="00410BA1">
              <w:rPr>
                <w:rStyle w:val="normaltextrun"/>
                <w:rFonts w:ascii="Arial" w:hAnsi="Arial" w:cs="Arial"/>
                <w:b/>
                <w:bCs/>
                <w:color w:val="000000"/>
                <w:sz w:val="22"/>
                <w:szCs w:val="22"/>
              </w:rPr>
              <w:t>Summer 2</w:t>
            </w:r>
          </w:p>
        </w:tc>
      </w:tr>
      <w:tr w:rsidR="00F07775" w:rsidRPr="00C374AB" w14:paraId="0B6A363A" w14:textId="77777777" w:rsidTr="582980C5">
        <w:trPr>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B4C6E7" w:themeFill="accent1" w:themeFillTint="66"/>
            <w:vAlign w:val="center"/>
          </w:tcPr>
          <w:p w14:paraId="1AEB56CC" w14:textId="4BB3677E" w:rsidR="00F07775" w:rsidRPr="008C5F41" w:rsidRDefault="00F07775" w:rsidP="00F07775">
            <w:pPr>
              <w:jc w:val="center"/>
              <w:rPr>
                <w:rFonts w:asciiTheme="minorHAnsi" w:hAnsiTheme="minorHAnsi" w:cstheme="minorHAnsi"/>
                <w:b/>
                <w:bCs/>
                <w:noProof/>
                <w:szCs w:val="20"/>
              </w:rPr>
            </w:pPr>
            <w:r w:rsidRPr="008C5F41">
              <w:rPr>
                <w:rFonts w:asciiTheme="minorHAnsi" w:hAnsiTheme="minorHAnsi" w:cstheme="minorHAnsi"/>
                <w:b/>
                <w:bCs/>
                <w:noProof/>
                <w:sz w:val="72"/>
                <w:szCs w:val="52"/>
              </w:rPr>
              <w:t>10</w:t>
            </w:r>
          </w:p>
        </w:tc>
        <w:tc>
          <w:tcPr>
            <w:cnfStyle w:val="000001000000" w:firstRow="0" w:lastRow="0" w:firstColumn="0" w:lastColumn="0" w:oddVBand="0" w:evenVBand="1" w:oddHBand="0" w:evenHBand="0" w:firstRowFirstColumn="0" w:firstRowLastColumn="0" w:lastRowFirstColumn="0" w:lastRowLastColumn="0"/>
            <w:tcW w:w="2820" w:type="dxa"/>
            <w:shd w:val="clear" w:color="auto" w:fill="B4C6E7" w:themeFill="accent1" w:themeFillTint="66"/>
            <w:vAlign w:val="center"/>
          </w:tcPr>
          <w:p w14:paraId="4018CFFC" w14:textId="4F21669F" w:rsidR="00F07775" w:rsidRPr="00483573" w:rsidRDefault="00F07775" w:rsidP="0001061A">
            <w:pPr>
              <w:pStyle w:val="paragraph"/>
              <w:spacing w:before="0" w:beforeAutospacing="0" w:after="0" w:afterAutospacing="0"/>
              <w:jc w:val="center"/>
              <w:textAlignment w:val="baseline"/>
              <w:rPr>
                <w:rStyle w:val="normaltextrun"/>
                <w:rFonts w:asciiTheme="minorHAnsi" w:hAnsiTheme="minorHAnsi" w:cstheme="minorHAnsi"/>
                <w:b/>
                <w:bCs/>
                <w:color w:val="000000"/>
                <w:sz w:val="28"/>
                <w:szCs w:val="28"/>
              </w:rPr>
            </w:pPr>
            <w:r w:rsidRPr="00483573">
              <w:rPr>
                <w:rStyle w:val="normaltextrun"/>
                <w:rFonts w:asciiTheme="minorHAnsi" w:hAnsiTheme="minorHAnsi" w:cstheme="minorHAnsi"/>
                <w:b/>
                <w:bCs/>
                <w:color w:val="000000"/>
                <w:sz w:val="28"/>
                <w:szCs w:val="28"/>
              </w:rPr>
              <w:t>English Literature</w:t>
            </w:r>
          </w:p>
          <w:p w14:paraId="001811EB" w14:textId="77777777" w:rsidR="0001061A" w:rsidRPr="00483573" w:rsidRDefault="0001061A" w:rsidP="0001061A">
            <w:pPr>
              <w:pStyle w:val="paragraph"/>
              <w:spacing w:before="0" w:beforeAutospacing="0" w:after="0" w:afterAutospacing="0"/>
              <w:jc w:val="center"/>
              <w:textAlignment w:val="baseline"/>
              <w:rPr>
                <w:rStyle w:val="normaltextrun"/>
                <w:rFonts w:asciiTheme="minorHAnsi" w:hAnsiTheme="minorHAnsi" w:cstheme="minorHAnsi"/>
                <w:b/>
                <w:color w:val="000000"/>
                <w:sz w:val="28"/>
                <w:szCs w:val="28"/>
              </w:rPr>
            </w:pPr>
          </w:p>
          <w:p w14:paraId="03DC2D28" w14:textId="77777777" w:rsidR="0084518B" w:rsidRDefault="0084518B" w:rsidP="00F07775">
            <w:pPr>
              <w:pStyle w:val="paragraph"/>
              <w:spacing w:before="0" w:beforeAutospacing="0" w:after="0" w:afterAutospacing="0"/>
              <w:jc w:val="center"/>
              <w:textAlignment w:val="baseline"/>
              <w:rPr>
                <w:rStyle w:val="normaltextrun"/>
                <w:rFonts w:asciiTheme="minorHAnsi" w:hAnsiTheme="minorHAnsi" w:cstheme="minorHAnsi"/>
                <w:b/>
                <w:color w:val="000000"/>
                <w:sz w:val="28"/>
                <w:szCs w:val="28"/>
              </w:rPr>
            </w:pPr>
          </w:p>
          <w:p w14:paraId="516D8D40" w14:textId="7B26356A" w:rsidR="00F07775" w:rsidRPr="00483573" w:rsidRDefault="00F07775" w:rsidP="00F07775">
            <w:pPr>
              <w:pStyle w:val="paragraph"/>
              <w:spacing w:before="0" w:beforeAutospacing="0" w:after="0" w:afterAutospacing="0"/>
              <w:jc w:val="center"/>
              <w:textAlignment w:val="baseline"/>
              <w:rPr>
                <w:rStyle w:val="normaltextrun"/>
                <w:rFonts w:asciiTheme="minorHAnsi" w:hAnsiTheme="minorHAnsi" w:cstheme="minorHAnsi"/>
                <w:b/>
                <w:bCs/>
                <w:color w:val="000000"/>
                <w:sz w:val="28"/>
                <w:szCs w:val="28"/>
              </w:rPr>
            </w:pPr>
            <w:r w:rsidRPr="00483573">
              <w:rPr>
                <w:rStyle w:val="normaltextrun"/>
                <w:rFonts w:asciiTheme="minorHAnsi" w:hAnsiTheme="minorHAnsi" w:cstheme="minorHAnsi"/>
                <w:b/>
                <w:bCs/>
                <w:color w:val="000000"/>
                <w:sz w:val="28"/>
                <w:szCs w:val="28"/>
              </w:rPr>
              <w:t>Shakespeare: Romeo and Juliet</w:t>
            </w:r>
          </w:p>
        </w:tc>
        <w:tc>
          <w:tcPr>
            <w:cnfStyle w:val="000010000000" w:firstRow="0" w:lastRow="0" w:firstColumn="0" w:lastColumn="0" w:oddVBand="1" w:evenVBand="0" w:oddHBand="0" w:evenHBand="0" w:firstRowFirstColumn="0" w:firstRowLastColumn="0" w:lastRowFirstColumn="0" w:lastRowLastColumn="0"/>
            <w:tcW w:w="3072" w:type="dxa"/>
            <w:gridSpan w:val="2"/>
            <w:shd w:val="clear" w:color="auto" w:fill="B4C6E7" w:themeFill="accent1" w:themeFillTint="66"/>
            <w:vAlign w:val="center"/>
          </w:tcPr>
          <w:p w14:paraId="447C87D7" w14:textId="3A7B6879" w:rsidR="00F07775" w:rsidRPr="00483573" w:rsidRDefault="00F07775" w:rsidP="00483573">
            <w:pPr>
              <w:pStyle w:val="paragraph"/>
              <w:jc w:val="center"/>
              <w:textAlignment w:val="baseline"/>
              <w:rPr>
                <w:rStyle w:val="normaltextrun"/>
                <w:rFonts w:asciiTheme="minorHAnsi" w:hAnsiTheme="minorHAnsi" w:cstheme="minorBidi"/>
                <w:b/>
                <w:bCs/>
                <w:sz w:val="28"/>
                <w:szCs w:val="28"/>
              </w:rPr>
            </w:pPr>
            <w:r w:rsidRPr="00483573">
              <w:rPr>
                <w:rStyle w:val="normaltextrun"/>
                <w:rFonts w:asciiTheme="minorHAnsi" w:hAnsiTheme="minorHAnsi" w:cstheme="minorBidi"/>
                <w:b/>
                <w:bCs/>
                <w:sz w:val="28"/>
                <w:szCs w:val="28"/>
              </w:rPr>
              <w:t>English Literature</w:t>
            </w:r>
          </w:p>
          <w:p w14:paraId="79BDA314" w14:textId="77777777" w:rsidR="0084518B" w:rsidRDefault="0084518B" w:rsidP="00F07775">
            <w:pPr>
              <w:pStyle w:val="paragraph"/>
              <w:spacing w:before="0" w:beforeAutospacing="0" w:after="0" w:afterAutospacing="0"/>
              <w:jc w:val="center"/>
              <w:textAlignment w:val="baseline"/>
              <w:rPr>
                <w:rStyle w:val="normaltextrun"/>
                <w:rFonts w:asciiTheme="minorHAnsi" w:hAnsiTheme="minorHAnsi" w:cstheme="minorBidi"/>
                <w:b/>
                <w:sz w:val="28"/>
                <w:szCs w:val="28"/>
              </w:rPr>
            </w:pPr>
          </w:p>
          <w:p w14:paraId="0FBB802B" w14:textId="42F98705" w:rsidR="00F07775" w:rsidRPr="00483573" w:rsidRDefault="00F07775" w:rsidP="00F07775">
            <w:pPr>
              <w:pStyle w:val="paragraph"/>
              <w:spacing w:before="0" w:beforeAutospacing="0" w:after="0" w:afterAutospacing="0"/>
              <w:jc w:val="center"/>
              <w:textAlignment w:val="baseline"/>
              <w:rPr>
                <w:rStyle w:val="normaltextrun"/>
                <w:rFonts w:asciiTheme="minorHAnsi" w:hAnsiTheme="minorHAnsi" w:cstheme="minorHAnsi"/>
                <w:b/>
                <w:bCs/>
                <w:color w:val="000000"/>
                <w:sz w:val="28"/>
                <w:szCs w:val="28"/>
              </w:rPr>
            </w:pPr>
            <w:r w:rsidRPr="00483573">
              <w:rPr>
                <w:rStyle w:val="normaltextrun"/>
                <w:rFonts w:asciiTheme="minorHAnsi" w:hAnsiTheme="minorHAnsi" w:cstheme="minorBidi"/>
                <w:b/>
                <w:bCs/>
                <w:sz w:val="28"/>
                <w:szCs w:val="28"/>
              </w:rPr>
              <w:t>19th Century Novel: A Christmas Carol</w:t>
            </w:r>
          </w:p>
          <w:p w14:paraId="72D0B27A" w14:textId="14D20D62" w:rsidR="00F07775" w:rsidRPr="00483573" w:rsidRDefault="00F07775" w:rsidP="00F07775">
            <w:pPr>
              <w:pStyle w:val="paragraph"/>
              <w:spacing w:before="0" w:beforeAutospacing="0" w:after="0" w:afterAutospacing="0"/>
              <w:jc w:val="center"/>
              <w:textAlignment w:val="baseline"/>
              <w:rPr>
                <w:rStyle w:val="normaltextrun"/>
                <w:rFonts w:asciiTheme="minorHAnsi" w:hAnsiTheme="minorHAnsi" w:cstheme="minorHAnsi"/>
                <w:b/>
                <w:bCs/>
                <w:color w:val="000000"/>
                <w:sz w:val="28"/>
                <w:szCs w:val="28"/>
              </w:rPr>
            </w:pPr>
          </w:p>
        </w:tc>
        <w:tc>
          <w:tcPr>
            <w:cnfStyle w:val="000001000000" w:firstRow="0" w:lastRow="0" w:firstColumn="0" w:lastColumn="0" w:oddVBand="0" w:evenVBand="1" w:oddHBand="0" w:evenHBand="0" w:firstRowFirstColumn="0" w:firstRowLastColumn="0" w:lastRowFirstColumn="0" w:lastRowLastColumn="0"/>
            <w:tcW w:w="3094" w:type="dxa"/>
            <w:shd w:val="clear" w:color="auto" w:fill="B4C6E7" w:themeFill="accent1" w:themeFillTint="66"/>
            <w:vAlign w:val="center"/>
          </w:tcPr>
          <w:p w14:paraId="4459D958" w14:textId="78AD57C9" w:rsidR="00F07775" w:rsidRPr="00483573" w:rsidRDefault="00F07775" w:rsidP="00483573">
            <w:pPr>
              <w:pStyle w:val="paragraph"/>
              <w:jc w:val="center"/>
              <w:textAlignment w:val="baseline"/>
              <w:rPr>
                <w:rStyle w:val="normaltextrun"/>
                <w:rFonts w:asciiTheme="minorHAnsi" w:hAnsiTheme="minorHAnsi" w:cstheme="minorHAnsi"/>
                <w:b/>
                <w:bCs/>
                <w:color w:val="000000"/>
                <w:sz w:val="28"/>
                <w:szCs w:val="28"/>
              </w:rPr>
            </w:pPr>
            <w:r w:rsidRPr="00483573">
              <w:rPr>
                <w:rStyle w:val="normaltextrun"/>
                <w:rFonts w:asciiTheme="minorHAnsi" w:hAnsiTheme="minorHAnsi" w:cstheme="minorHAnsi"/>
                <w:b/>
                <w:bCs/>
                <w:color w:val="000000"/>
                <w:sz w:val="28"/>
                <w:szCs w:val="28"/>
              </w:rPr>
              <w:t>English Literature</w:t>
            </w:r>
          </w:p>
          <w:p w14:paraId="5D7EF2DD" w14:textId="77777777" w:rsidR="0084518B" w:rsidRDefault="0084518B" w:rsidP="00F07775">
            <w:pPr>
              <w:pStyle w:val="paragraph"/>
              <w:spacing w:before="0" w:beforeAutospacing="0" w:after="0" w:afterAutospacing="0"/>
              <w:jc w:val="center"/>
              <w:textAlignment w:val="baseline"/>
              <w:rPr>
                <w:rStyle w:val="normaltextrun"/>
                <w:rFonts w:asciiTheme="minorHAnsi" w:hAnsiTheme="minorHAnsi" w:cstheme="minorHAnsi"/>
                <w:b/>
                <w:color w:val="000000"/>
                <w:sz w:val="28"/>
                <w:szCs w:val="28"/>
              </w:rPr>
            </w:pPr>
          </w:p>
          <w:p w14:paraId="4B5BF78B" w14:textId="30BCFE92" w:rsidR="00F07775" w:rsidRPr="00483573" w:rsidRDefault="00F07775" w:rsidP="00F07775">
            <w:pPr>
              <w:pStyle w:val="paragraph"/>
              <w:spacing w:before="0" w:beforeAutospacing="0" w:after="0" w:afterAutospacing="0"/>
              <w:jc w:val="center"/>
              <w:textAlignment w:val="baseline"/>
              <w:rPr>
                <w:rStyle w:val="normaltextrun"/>
                <w:rFonts w:asciiTheme="minorHAnsi" w:hAnsiTheme="minorHAnsi" w:cstheme="minorHAnsi"/>
                <w:b/>
                <w:bCs/>
                <w:color w:val="000000"/>
                <w:sz w:val="28"/>
                <w:szCs w:val="28"/>
              </w:rPr>
            </w:pPr>
            <w:r w:rsidRPr="00483573">
              <w:rPr>
                <w:rStyle w:val="normaltextrun"/>
                <w:rFonts w:asciiTheme="minorHAnsi" w:hAnsiTheme="minorHAnsi" w:cstheme="minorHAnsi"/>
                <w:b/>
                <w:bCs/>
                <w:color w:val="000000"/>
                <w:sz w:val="28"/>
                <w:szCs w:val="28"/>
              </w:rPr>
              <w:t>Unseen poetry &amp; AQA power and conflict poetry (cluster 1- war poems)</w:t>
            </w:r>
          </w:p>
        </w:tc>
        <w:tc>
          <w:tcPr>
            <w:cnfStyle w:val="000010000000" w:firstRow="0" w:lastRow="0" w:firstColumn="0" w:lastColumn="0" w:oddVBand="1" w:evenVBand="0" w:oddHBand="0" w:evenHBand="0" w:firstRowFirstColumn="0" w:firstRowLastColumn="0" w:lastRowFirstColumn="0" w:lastRowLastColumn="0"/>
            <w:tcW w:w="3435" w:type="dxa"/>
            <w:gridSpan w:val="2"/>
            <w:shd w:val="clear" w:color="auto" w:fill="B4C6E7" w:themeFill="accent1" w:themeFillTint="66"/>
            <w:vAlign w:val="center"/>
          </w:tcPr>
          <w:p w14:paraId="495CFECB" w14:textId="0FD8B707" w:rsidR="00F07775" w:rsidRPr="00483573" w:rsidRDefault="00F07775" w:rsidP="00483573">
            <w:pPr>
              <w:pStyle w:val="paragraph"/>
              <w:jc w:val="center"/>
              <w:textAlignment w:val="baseline"/>
              <w:rPr>
                <w:rStyle w:val="eop"/>
                <w:rFonts w:asciiTheme="minorHAnsi" w:hAnsiTheme="minorHAnsi" w:cstheme="minorHAnsi"/>
                <w:b/>
                <w:bCs/>
                <w:sz w:val="28"/>
                <w:szCs w:val="28"/>
                <w:lang w:val="en-US"/>
              </w:rPr>
            </w:pPr>
            <w:r w:rsidRPr="00483573">
              <w:rPr>
                <w:rStyle w:val="eop"/>
                <w:rFonts w:asciiTheme="minorHAnsi" w:hAnsiTheme="minorHAnsi" w:cstheme="minorHAnsi"/>
                <w:b/>
                <w:bCs/>
                <w:sz w:val="28"/>
                <w:szCs w:val="28"/>
                <w:lang w:val="en-US"/>
              </w:rPr>
              <w:t>English Literature</w:t>
            </w:r>
          </w:p>
          <w:p w14:paraId="01A200FC" w14:textId="77777777" w:rsidR="0084518B" w:rsidRDefault="0084518B" w:rsidP="00F07775">
            <w:pPr>
              <w:pStyle w:val="paragraph"/>
              <w:spacing w:before="0" w:beforeAutospacing="0" w:after="0" w:afterAutospacing="0"/>
              <w:jc w:val="center"/>
              <w:textAlignment w:val="baseline"/>
              <w:rPr>
                <w:rStyle w:val="eop"/>
                <w:rFonts w:asciiTheme="minorHAnsi" w:hAnsiTheme="minorHAnsi" w:cstheme="minorHAnsi"/>
                <w:b/>
                <w:sz w:val="28"/>
                <w:szCs w:val="28"/>
                <w:lang w:val="en-US"/>
              </w:rPr>
            </w:pPr>
          </w:p>
          <w:p w14:paraId="1D9A10F3" w14:textId="77777777" w:rsidR="00D2596E" w:rsidRDefault="00D2596E" w:rsidP="00F07775">
            <w:pPr>
              <w:pStyle w:val="paragraph"/>
              <w:spacing w:before="0" w:beforeAutospacing="0" w:after="0" w:afterAutospacing="0"/>
              <w:jc w:val="center"/>
              <w:textAlignment w:val="baseline"/>
              <w:rPr>
                <w:rStyle w:val="eop"/>
                <w:rFonts w:cstheme="minorHAnsi"/>
                <w:lang w:val="en-US"/>
              </w:rPr>
            </w:pPr>
          </w:p>
          <w:p w14:paraId="0C9A955C" w14:textId="1FC682F1" w:rsidR="00F07775" w:rsidRPr="00483573" w:rsidRDefault="00F07775" w:rsidP="00F07775">
            <w:pPr>
              <w:pStyle w:val="paragraph"/>
              <w:spacing w:before="0" w:beforeAutospacing="0" w:after="0" w:afterAutospacing="0"/>
              <w:jc w:val="center"/>
              <w:textAlignment w:val="baseline"/>
              <w:rPr>
                <w:rFonts w:asciiTheme="minorHAnsi" w:hAnsiTheme="minorHAnsi" w:cstheme="minorHAnsi"/>
                <w:b/>
                <w:bCs/>
                <w:sz w:val="28"/>
                <w:szCs w:val="28"/>
                <w:lang w:val="en-US"/>
              </w:rPr>
            </w:pPr>
            <w:r w:rsidRPr="00483573">
              <w:rPr>
                <w:rStyle w:val="eop"/>
                <w:rFonts w:asciiTheme="minorHAnsi" w:hAnsiTheme="minorHAnsi" w:cstheme="minorHAnsi"/>
                <w:b/>
                <w:bCs/>
                <w:sz w:val="28"/>
                <w:szCs w:val="28"/>
                <w:lang w:val="en-US"/>
              </w:rPr>
              <w:t>Modern text: An Inspector calls</w:t>
            </w:r>
            <w:r w:rsidRPr="00483573">
              <w:rPr>
                <w:rStyle w:val="eop"/>
                <w:rFonts w:asciiTheme="minorHAnsi" w:hAnsiTheme="minorHAnsi" w:cstheme="minorHAnsi"/>
                <w:b/>
                <w:bCs/>
                <w:sz w:val="28"/>
                <w:szCs w:val="28"/>
                <w:lang w:val="en-US"/>
              </w:rPr>
              <w:t> </w:t>
            </w:r>
          </w:p>
          <w:p w14:paraId="223467D7" w14:textId="77777777" w:rsidR="00F07775" w:rsidRPr="00483573" w:rsidRDefault="00F07775" w:rsidP="00F07775">
            <w:pPr>
              <w:jc w:val="center"/>
              <w:rPr>
                <w:rStyle w:val="normaltextrun"/>
                <w:rFonts w:asciiTheme="minorHAnsi" w:hAnsiTheme="minorHAnsi" w:cstheme="minorHAnsi"/>
                <w:b/>
                <w:bCs/>
                <w:color w:val="000000"/>
                <w:sz w:val="28"/>
                <w:szCs w:val="28"/>
              </w:rPr>
            </w:pPr>
          </w:p>
        </w:tc>
        <w:tc>
          <w:tcPr>
            <w:cnfStyle w:val="000001000000" w:firstRow="0" w:lastRow="0" w:firstColumn="0" w:lastColumn="0" w:oddVBand="0" w:evenVBand="1" w:oddHBand="0" w:evenHBand="0" w:firstRowFirstColumn="0" w:firstRowLastColumn="0" w:lastRowFirstColumn="0" w:lastRowLastColumn="0"/>
            <w:tcW w:w="3439" w:type="dxa"/>
            <w:gridSpan w:val="2"/>
            <w:shd w:val="clear" w:color="auto" w:fill="B4C6E7" w:themeFill="accent1" w:themeFillTint="66"/>
            <w:vAlign w:val="center"/>
          </w:tcPr>
          <w:p w14:paraId="29F6F467" w14:textId="7BA220C6" w:rsidR="00F07775" w:rsidRPr="00483573" w:rsidRDefault="00F07775" w:rsidP="00483573">
            <w:pPr>
              <w:pStyle w:val="paragraph"/>
              <w:jc w:val="center"/>
              <w:textAlignment w:val="baseline"/>
              <w:rPr>
                <w:rStyle w:val="normaltextrun"/>
                <w:rFonts w:asciiTheme="minorHAnsi" w:hAnsiTheme="minorHAnsi" w:cstheme="minorHAnsi"/>
                <w:b/>
                <w:bCs/>
                <w:sz w:val="28"/>
                <w:szCs w:val="28"/>
              </w:rPr>
            </w:pPr>
            <w:r w:rsidRPr="00483573">
              <w:rPr>
                <w:rStyle w:val="normaltextrun"/>
                <w:rFonts w:asciiTheme="minorHAnsi" w:hAnsiTheme="minorHAnsi" w:cstheme="minorHAnsi"/>
                <w:b/>
                <w:bCs/>
                <w:sz w:val="28"/>
                <w:szCs w:val="28"/>
              </w:rPr>
              <w:t>English Language</w:t>
            </w:r>
          </w:p>
          <w:p w14:paraId="32DF0DBC" w14:textId="77777777" w:rsidR="00D2596E" w:rsidRDefault="00D2596E" w:rsidP="00F07775">
            <w:pPr>
              <w:pStyle w:val="paragraph"/>
              <w:spacing w:before="0" w:beforeAutospacing="0" w:after="0" w:afterAutospacing="0"/>
              <w:jc w:val="center"/>
              <w:textAlignment w:val="baseline"/>
              <w:rPr>
                <w:rStyle w:val="normaltextrun"/>
                <w:rFonts w:asciiTheme="minorHAnsi" w:hAnsiTheme="minorHAnsi" w:cstheme="minorHAnsi"/>
                <w:b/>
                <w:sz w:val="28"/>
                <w:szCs w:val="28"/>
              </w:rPr>
            </w:pPr>
          </w:p>
          <w:p w14:paraId="5D899690" w14:textId="77777777" w:rsidR="00D2596E" w:rsidRDefault="00D2596E" w:rsidP="00F07775">
            <w:pPr>
              <w:pStyle w:val="paragraph"/>
              <w:spacing w:before="0" w:beforeAutospacing="0" w:after="0" w:afterAutospacing="0"/>
              <w:jc w:val="center"/>
              <w:textAlignment w:val="baseline"/>
              <w:rPr>
                <w:rStyle w:val="normaltextrun"/>
                <w:rFonts w:asciiTheme="minorHAnsi" w:hAnsiTheme="minorHAnsi" w:cstheme="minorHAnsi"/>
                <w:b/>
                <w:sz w:val="28"/>
                <w:szCs w:val="28"/>
              </w:rPr>
            </w:pPr>
          </w:p>
          <w:p w14:paraId="4F805C80" w14:textId="321EAAC2" w:rsidR="00F07775" w:rsidRPr="00483573" w:rsidRDefault="00F07775" w:rsidP="00F07775">
            <w:pPr>
              <w:pStyle w:val="paragraph"/>
              <w:spacing w:before="0" w:beforeAutospacing="0" w:after="0" w:afterAutospacing="0"/>
              <w:jc w:val="center"/>
              <w:textAlignment w:val="baseline"/>
              <w:rPr>
                <w:rFonts w:asciiTheme="minorHAnsi" w:hAnsiTheme="minorHAnsi" w:cstheme="minorHAnsi"/>
                <w:b/>
                <w:bCs/>
                <w:sz w:val="28"/>
                <w:szCs w:val="28"/>
                <w:lang w:val="en-US"/>
              </w:rPr>
            </w:pPr>
            <w:r w:rsidRPr="00483573">
              <w:rPr>
                <w:rStyle w:val="normaltextrun"/>
                <w:rFonts w:asciiTheme="minorHAnsi" w:hAnsiTheme="minorHAnsi" w:cstheme="minorHAnsi"/>
                <w:b/>
                <w:bCs/>
                <w:sz w:val="28"/>
                <w:szCs w:val="28"/>
              </w:rPr>
              <w:t>Language paper 1:  Explorations in creative reading and writing</w:t>
            </w:r>
            <w:r w:rsidRPr="00483573">
              <w:rPr>
                <w:rStyle w:val="normaltextrun"/>
                <w:rFonts w:asciiTheme="minorHAnsi" w:hAnsiTheme="minorHAnsi" w:cstheme="minorHAnsi"/>
                <w:b/>
                <w:bCs/>
                <w:sz w:val="28"/>
                <w:szCs w:val="28"/>
              </w:rPr>
              <w:t xml:space="preserve">   </w:t>
            </w:r>
            <w:r w:rsidRPr="00483573">
              <w:rPr>
                <w:rStyle w:val="eop"/>
                <w:rFonts w:asciiTheme="minorHAnsi" w:hAnsiTheme="minorHAnsi" w:cstheme="minorHAnsi"/>
                <w:b/>
                <w:bCs/>
                <w:sz w:val="28"/>
                <w:szCs w:val="28"/>
                <w:lang w:val="en-US"/>
              </w:rPr>
              <w:t> </w:t>
            </w:r>
          </w:p>
        </w:tc>
        <w:tc>
          <w:tcPr>
            <w:cnfStyle w:val="000010000000" w:firstRow="0" w:lastRow="0" w:firstColumn="0" w:lastColumn="0" w:oddVBand="1" w:evenVBand="0" w:oddHBand="0" w:evenHBand="0" w:firstRowFirstColumn="0" w:firstRowLastColumn="0" w:lastRowFirstColumn="0" w:lastRowLastColumn="0"/>
            <w:tcW w:w="3435" w:type="dxa"/>
            <w:shd w:val="clear" w:color="auto" w:fill="B4C6E7" w:themeFill="accent1" w:themeFillTint="66"/>
            <w:vAlign w:val="center"/>
          </w:tcPr>
          <w:p w14:paraId="2586691C" w14:textId="00E8A839" w:rsidR="00F07775" w:rsidRPr="00483573" w:rsidRDefault="00F07775" w:rsidP="00483573">
            <w:pPr>
              <w:pStyle w:val="paragraph"/>
              <w:jc w:val="center"/>
              <w:textAlignment w:val="baseline"/>
              <w:rPr>
                <w:rStyle w:val="normaltextrun"/>
                <w:rFonts w:asciiTheme="minorHAnsi" w:hAnsiTheme="minorHAnsi"/>
                <w:b/>
                <w:bCs/>
                <w:sz w:val="28"/>
                <w:szCs w:val="28"/>
              </w:rPr>
            </w:pPr>
            <w:r w:rsidRPr="00483573">
              <w:rPr>
                <w:rStyle w:val="normaltextrun"/>
                <w:rFonts w:asciiTheme="minorHAnsi" w:hAnsiTheme="minorHAnsi"/>
                <w:b/>
                <w:bCs/>
                <w:sz w:val="28"/>
                <w:szCs w:val="28"/>
              </w:rPr>
              <w:t>English Literature</w:t>
            </w:r>
          </w:p>
          <w:p w14:paraId="02DE1823" w14:textId="77777777" w:rsidR="00D2596E" w:rsidRDefault="00D2596E" w:rsidP="00F07775">
            <w:pPr>
              <w:pStyle w:val="paragraph"/>
              <w:spacing w:before="0" w:beforeAutospacing="0" w:after="0" w:afterAutospacing="0"/>
              <w:jc w:val="center"/>
              <w:textAlignment w:val="baseline"/>
              <w:rPr>
                <w:rStyle w:val="normaltextrun"/>
                <w:rFonts w:asciiTheme="minorHAnsi" w:hAnsiTheme="minorHAnsi"/>
                <w:b/>
                <w:sz w:val="28"/>
                <w:szCs w:val="28"/>
              </w:rPr>
            </w:pPr>
          </w:p>
          <w:p w14:paraId="38539CDB" w14:textId="77777777" w:rsidR="00D2596E" w:rsidRDefault="00D2596E" w:rsidP="00F07775">
            <w:pPr>
              <w:pStyle w:val="paragraph"/>
              <w:spacing w:before="0" w:beforeAutospacing="0" w:after="0" w:afterAutospacing="0"/>
              <w:jc w:val="center"/>
              <w:textAlignment w:val="baseline"/>
              <w:rPr>
                <w:rStyle w:val="normaltextrun"/>
                <w:rFonts w:asciiTheme="minorHAnsi" w:hAnsiTheme="minorHAnsi"/>
                <w:b/>
                <w:sz w:val="28"/>
                <w:szCs w:val="28"/>
              </w:rPr>
            </w:pPr>
          </w:p>
          <w:p w14:paraId="2A86733B" w14:textId="1D509AE9" w:rsidR="00F07775" w:rsidRPr="00483573" w:rsidRDefault="00F07775" w:rsidP="00F07775">
            <w:pPr>
              <w:pStyle w:val="paragraph"/>
              <w:spacing w:before="0" w:beforeAutospacing="0" w:after="0" w:afterAutospacing="0"/>
              <w:jc w:val="center"/>
              <w:textAlignment w:val="baseline"/>
              <w:rPr>
                <w:rStyle w:val="normaltextrun"/>
                <w:rFonts w:asciiTheme="minorHAnsi" w:hAnsiTheme="minorHAnsi"/>
                <w:b/>
                <w:bCs/>
                <w:sz w:val="28"/>
                <w:szCs w:val="28"/>
              </w:rPr>
            </w:pPr>
            <w:r w:rsidRPr="00483573">
              <w:rPr>
                <w:rStyle w:val="normaltextrun"/>
                <w:rFonts w:asciiTheme="minorHAnsi" w:hAnsiTheme="minorHAnsi"/>
                <w:b/>
                <w:bCs/>
                <w:sz w:val="28"/>
                <w:szCs w:val="28"/>
              </w:rPr>
              <w:t>AQA Power and Conflict poetry (cluster 2- nature poems)</w:t>
            </w:r>
          </w:p>
          <w:p w14:paraId="0A697996" w14:textId="4C2870A8" w:rsidR="00F07775" w:rsidRPr="00483573" w:rsidRDefault="00F07775" w:rsidP="00F07775">
            <w:pPr>
              <w:pStyle w:val="paragraph"/>
              <w:spacing w:before="0" w:beforeAutospacing="0" w:after="0" w:afterAutospacing="0"/>
              <w:jc w:val="center"/>
              <w:textAlignment w:val="baseline"/>
              <w:rPr>
                <w:rStyle w:val="normaltextrun"/>
                <w:rFonts w:asciiTheme="minorHAnsi" w:hAnsiTheme="minorHAnsi" w:cstheme="minorHAnsi"/>
                <w:b/>
                <w:bCs/>
                <w:sz w:val="28"/>
                <w:szCs w:val="28"/>
                <w:lang w:val="en-US"/>
              </w:rPr>
            </w:pPr>
            <w:r w:rsidRPr="00483573">
              <w:rPr>
                <w:rStyle w:val="normaltextrun"/>
                <w:rFonts w:asciiTheme="minorHAnsi" w:hAnsiTheme="minorHAnsi" w:cstheme="minorHAnsi"/>
                <w:b/>
                <w:bCs/>
                <w:sz w:val="28"/>
                <w:szCs w:val="28"/>
              </w:rPr>
              <w:t> </w:t>
            </w:r>
            <w:r w:rsidRPr="00483573">
              <w:rPr>
                <w:rStyle w:val="eop"/>
                <w:rFonts w:asciiTheme="minorHAnsi" w:hAnsiTheme="minorHAnsi" w:cstheme="minorHAnsi"/>
                <w:b/>
                <w:bCs/>
                <w:sz w:val="28"/>
                <w:szCs w:val="28"/>
                <w:lang w:val="en-US"/>
              </w:rPr>
              <w:t> </w:t>
            </w:r>
          </w:p>
        </w:tc>
      </w:tr>
      <w:tr w:rsidR="00F07775" w14:paraId="17548C65" w14:textId="77777777" w:rsidTr="582980C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B4C6E7" w:themeFill="accent1" w:themeFillTint="66"/>
            <w:vAlign w:val="center"/>
          </w:tcPr>
          <w:p w14:paraId="4BE4F9BC" w14:textId="21AC6B67" w:rsidR="00F07775" w:rsidRDefault="00F07775" w:rsidP="00F07775">
            <w:pPr>
              <w:jc w:val="center"/>
              <w:rPr>
                <w:rFonts w:asciiTheme="minorHAnsi" w:hAnsiTheme="minorHAnsi" w:cstheme="minorBidi"/>
                <w:b/>
                <w:bCs/>
                <w:sz w:val="40"/>
                <w:szCs w:val="40"/>
              </w:rPr>
            </w:pPr>
            <w:r w:rsidRPr="59B6D7B1">
              <w:rPr>
                <w:rFonts w:asciiTheme="minorHAnsi" w:hAnsiTheme="minorHAnsi" w:cstheme="minorBidi"/>
                <w:b/>
                <w:bCs/>
                <w:sz w:val="40"/>
                <w:szCs w:val="40"/>
              </w:rPr>
              <w:t>Big Ideas</w:t>
            </w:r>
          </w:p>
        </w:tc>
        <w:tc>
          <w:tcPr>
            <w:cnfStyle w:val="000001000000" w:firstRow="0" w:lastRow="0" w:firstColumn="0" w:lastColumn="0" w:oddVBand="0" w:evenVBand="1" w:oddHBand="0" w:evenHBand="0" w:firstRowFirstColumn="0" w:firstRowLastColumn="0" w:lastRowFirstColumn="0" w:lastRowLastColumn="0"/>
            <w:tcW w:w="2820" w:type="dxa"/>
            <w:shd w:val="clear" w:color="auto" w:fill="B4C6E7" w:themeFill="accent1" w:themeFillTint="66"/>
          </w:tcPr>
          <w:p w14:paraId="5F80DFEE" w14:textId="77777777" w:rsidR="008A6203" w:rsidRDefault="008A6203" w:rsidP="00DA44E0">
            <w:pPr>
              <w:pStyle w:val="paragraph"/>
              <w:spacing w:before="0" w:beforeAutospacing="0" w:after="0" w:afterAutospacing="0"/>
              <w:rPr>
                <w:rStyle w:val="normaltextrun"/>
                <w:rFonts w:asciiTheme="minorHAnsi" w:hAnsiTheme="minorHAnsi" w:cstheme="minorBidi"/>
              </w:rPr>
            </w:pPr>
          </w:p>
          <w:p w14:paraId="6389F871" w14:textId="084060E0" w:rsidR="00A348EC" w:rsidRPr="00A348EC" w:rsidRDefault="00A348EC" w:rsidP="00DA44E0">
            <w:pPr>
              <w:pStyle w:val="paragraph"/>
              <w:spacing w:before="0" w:beforeAutospacing="0" w:after="0" w:afterAutospacing="0"/>
              <w:rPr>
                <w:rStyle w:val="normaltextrun"/>
                <w:rFonts w:asciiTheme="minorHAnsi" w:hAnsiTheme="minorHAnsi" w:cstheme="minorBidi"/>
              </w:rPr>
            </w:pPr>
            <w:r w:rsidRPr="00A348EC">
              <w:rPr>
                <w:rStyle w:val="normaltextrun"/>
                <w:rFonts w:asciiTheme="minorHAnsi" w:hAnsiTheme="minorHAnsi" w:cstheme="minorBidi"/>
              </w:rPr>
              <w:t xml:space="preserve">Patriarchal </w:t>
            </w:r>
            <w:r w:rsidR="00982E89">
              <w:rPr>
                <w:rStyle w:val="normaltextrun"/>
                <w:rFonts w:asciiTheme="minorHAnsi" w:hAnsiTheme="minorHAnsi" w:cstheme="minorBidi"/>
              </w:rPr>
              <w:t>S</w:t>
            </w:r>
            <w:r w:rsidR="00F07775" w:rsidRPr="00483573">
              <w:rPr>
                <w:rStyle w:val="normaltextrun"/>
                <w:rFonts w:asciiTheme="minorHAnsi" w:hAnsiTheme="minorHAnsi" w:cstheme="minorBidi"/>
              </w:rPr>
              <w:t>ociety</w:t>
            </w:r>
          </w:p>
          <w:p w14:paraId="6F77D5D4" w14:textId="77777777" w:rsidR="00A348EC" w:rsidRPr="00A348EC" w:rsidRDefault="00A348EC" w:rsidP="00DA44E0">
            <w:pPr>
              <w:pStyle w:val="paragraph"/>
              <w:spacing w:before="0" w:beforeAutospacing="0" w:after="0" w:afterAutospacing="0"/>
              <w:rPr>
                <w:rStyle w:val="normaltextrun"/>
                <w:rFonts w:asciiTheme="minorHAnsi" w:hAnsiTheme="minorHAnsi" w:cstheme="minorBidi"/>
              </w:rPr>
            </w:pPr>
            <w:r w:rsidRPr="00A348EC">
              <w:rPr>
                <w:rStyle w:val="normaltextrun"/>
                <w:rFonts w:asciiTheme="minorHAnsi" w:hAnsiTheme="minorHAnsi" w:cstheme="minorBidi"/>
              </w:rPr>
              <w:t>Relationships</w:t>
            </w:r>
          </w:p>
          <w:p w14:paraId="63532132" w14:textId="7AEFABD2" w:rsidR="00A348EC" w:rsidRPr="00A348EC" w:rsidRDefault="00A348EC" w:rsidP="00DA44E0">
            <w:pPr>
              <w:pStyle w:val="paragraph"/>
              <w:spacing w:before="0" w:beforeAutospacing="0" w:after="0" w:afterAutospacing="0"/>
              <w:rPr>
                <w:rStyle w:val="normaltextrun"/>
                <w:rFonts w:asciiTheme="minorHAnsi" w:hAnsiTheme="minorHAnsi" w:cstheme="minorBidi"/>
              </w:rPr>
            </w:pPr>
            <w:r w:rsidRPr="00A348EC">
              <w:rPr>
                <w:rStyle w:val="normaltextrun"/>
                <w:rFonts w:asciiTheme="minorHAnsi" w:hAnsiTheme="minorHAnsi" w:cstheme="minorBidi"/>
              </w:rPr>
              <w:t xml:space="preserve">Conflict: Internal &amp; </w:t>
            </w:r>
            <w:r w:rsidR="00982E89">
              <w:rPr>
                <w:rStyle w:val="normaltextrun"/>
                <w:rFonts w:asciiTheme="minorHAnsi" w:hAnsiTheme="minorHAnsi" w:cstheme="minorBidi"/>
              </w:rPr>
              <w:t>E</w:t>
            </w:r>
            <w:r w:rsidR="00F07775" w:rsidRPr="00483573">
              <w:rPr>
                <w:rStyle w:val="normaltextrun"/>
                <w:rFonts w:asciiTheme="minorHAnsi" w:hAnsiTheme="minorHAnsi" w:cstheme="minorBidi"/>
              </w:rPr>
              <w:t>xternal</w:t>
            </w:r>
            <w:r w:rsidRPr="00A348EC">
              <w:rPr>
                <w:rStyle w:val="normaltextrun"/>
                <w:rFonts w:asciiTheme="minorHAnsi" w:hAnsiTheme="minorHAnsi" w:cstheme="minorBidi"/>
              </w:rPr>
              <w:t xml:space="preserve"> </w:t>
            </w:r>
          </w:p>
          <w:p w14:paraId="245E404B" w14:textId="0BEA5381" w:rsidR="00A348EC" w:rsidRPr="00A348EC" w:rsidRDefault="00A348EC" w:rsidP="00DA44E0">
            <w:pPr>
              <w:pStyle w:val="paragraph"/>
              <w:spacing w:before="0" w:beforeAutospacing="0" w:after="0" w:afterAutospacing="0"/>
              <w:rPr>
                <w:rStyle w:val="normaltextrun"/>
                <w:rFonts w:asciiTheme="minorHAnsi" w:hAnsiTheme="minorHAnsi" w:cstheme="minorBidi"/>
              </w:rPr>
            </w:pPr>
            <w:r w:rsidRPr="00A348EC">
              <w:rPr>
                <w:rStyle w:val="normaltextrun"/>
                <w:rFonts w:asciiTheme="minorHAnsi" w:hAnsiTheme="minorHAnsi" w:cstheme="minorBidi"/>
              </w:rPr>
              <w:t>Subversion</w:t>
            </w:r>
          </w:p>
          <w:p w14:paraId="3EE7DE7E" w14:textId="3B379726" w:rsidR="00F07775" w:rsidRPr="00483573" w:rsidRDefault="00A348EC" w:rsidP="00DA44E0">
            <w:pPr>
              <w:pStyle w:val="paragraph"/>
              <w:spacing w:before="0" w:beforeAutospacing="0" w:after="0" w:afterAutospacing="0"/>
              <w:rPr>
                <w:rStyle w:val="normaltextrun"/>
                <w:rFonts w:asciiTheme="minorHAnsi" w:hAnsiTheme="minorHAnsi" w:cstheme="minorBidi"/>
              </w:rPr>
            </w:pPr>
            <w:r w:rsidRPr="00A348EC">
              <w:rPr>
                <w:rStyle w:val="normaltextrun"/>
                <w:rFonts w:asciiTheme="minorHAnsi" w:hAnsiTheme="minorHAnsi" w:cstheme="minorBidi"/>
              </w:rPr>
              <w:t xml:space="preserve">Characterisation </w:t>
            </w:r>
            <w:r w:rsidR="00297E10" w:rsidRPr="00483573">
              <w:rPr>
                <w:rStyle w:val="normaltextrun"/>
                <w:rFonts w:asciiTheme="minorHAnsi" w:hAnsiTheme="minorHAnsi" w:cstheme="minorBidi"/>
              </w:rPr>
              <w:t xml:space="preserve"> </w:t>
            </w:r>
          </w:p>
        </w:tc>
        <w:tc>
          <w:tcPr>
            <w:cnfStyle w:val="000010000000" w:firstRow="0" w:lastRow="0" w:firstColumn="0" w:lastColumn="0" w:oddVBand="1" w:evenVBand="0" w:oddHBand="0" w:evenHBand="0" w:firstRowFirstColumn="0" w:firstRowLastColumn="0" w:lastRowFirstColumn="0" w:lastRowLastColumn="0"/>
            <w:tcW w:w="3072" w:type="dxa"/>
            <w:gridSpan w:val="2"/>
            <w:shd w:val="clear" w:color="auto" w:fill="B4C6E7" w:themeFill="accent1" w:themeFillTint="66"/>
          </w:tcPr>
          <w:p w14:paraId="35B731E1" w14:textId="77777777" w:rsidR="008A6203" w:rsidRDefault="008A6203" w:rsidP="00DA44E0">
            <w:pPr>
              <w:pStyle w:val="paragraph"/>
              <w:spacing w:before="0" w:beforeAutospacing="0" w:after="0" w:afterAutospacing="0"/>
              <w:rPr>
                <w:rStyle w:val="normaltextrun"/>
                <w:rFonts w:asciiTheme="minorHAnsi" w:hAnsiTheme="minorHAnsi" w:cstheme="minorBidi"/>
              </w:rPr>
            </w:pPr>
          </w:p>
          <w:p w14:paraId="5195FB25" w14:textId="6CB72834" w:rsidR="00F07775" w:rsidRPr="00483573" w:rsidRDefault="00FC2A69"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The </w:t>
            </w:r>
            <w:r w:rsidR="00F07775" w:rsidRPr="00483573">
              <w:rPr>
                <w:rStyle w:val="normaltextrun"/>
                <w:rFonts w:asciiTheme="minorHAnsi" w:hAnsiTheme="minorHAnsi" w:cstheme="minorBidi"/>
              </w:rPr>
              <w:t>Supernatural</w:t>
            </w:r>
          </w:p>
          <w:p w14:paraId="01D0A9CA" w14:textId="01F9250A"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Power and </w:t>
            </w:r>
            <w:r w:rsidR="00A2557C">
              <w:rPr>
                <w:rStyle w:val="normaltextrun"/>
                <w:rFonts w:asciiTheme="minorHAnsi" w:hAnsiTheme="minorHAnsi" w:cstheme="minorBidi"/>
              </w:rPr>
              <w:t>G</w:t>
            </w:r>
            <w:r w:rsidRPr="00483573">
              <w:rPr>
                <w:rStyle w:val="normaltextrun"/>
                <w:rFonts w:asciiTheme="minorHAnsi" w:hAnsiTheme="minorHAnsi" w:cstheme="minorBidi"/>
              </w:rPr>
              <w:t>reed</w:t>
            </w:r>
          </w:p>
          <w:p w14:paraId="3D0E5AB6" w14:textId="1946893E" w:rsidR="00F07775" w:rsidRPr="00483573" w:rsidRDefault="003A57D0"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Conflict: </w:t>
            </w:r>
            <w:r w:rsidR="00F07775" w:rsidRPr="00483573">
              <w:rPr>
                <w:rStyle w:val="normaltextrun"/>
                <w:rFonts w:asciiTheme="minorHAnsi" w:hAnsiTheme="minorHAnsi" w:cstheme="minorBidi"/>
              </w:rPr>
              <w:t xml:space="preserve">Internal </w:t>
            </w:r>
          </w:p>
          <w:p w14:paraId="6ABAD807" w14:textId="3AD00F76"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Transformation </w:t>
            </w:r>
            <w:r w:rsidR="00726E17">
              <w:rPr>
                <w:rStyle w:val="normaltextrun"/>
                <w:rFonts w:asciiTheme="minorHAnsi" w:hAnsiTheme="minorHAnsi" w:cstheme="minorBidi"/>
              </w:rPr>
              <w:t>&amp;</w:t>
            </w:r>
            <w:r w:rsidRPr="00483573">
              <w:rPr>
                <w:rStyle w:val="normaltextrun"/>
                <w:rFonts w:asciiTheme="minorHAnsi" w:hAnsiTheme="minorHAnsi" w:cstheme="minorBidi"/>
              </w:rPr>
              <w:t xml:space="preserve"> </w:t>
            </w:r>
            <w:r w:rsidR="00726E17">
              <w:rPr>
                <w:rStyle w:val="normaltextrun"/>
                <w:rFonts w:asciiTheme="minorHAnsi" w:hAnsiTheme="minorHAnsi" w:cstheme="minorBidi"/>
              </w:rPr>
              <w:t>Re</w:t>
            </w:r>
            <w:r w:rsidRPr="00483573">
              <w:rPr>
                <w:rStyle w:val="normaltextrun"/>
                <w:rFonts w:asciiTheme="minorHAnsi" w:hAnsiTheme="minorHAnsi" w:cstheme="minorBidi"/>
              </w:rPr>
              <w:t>demption</w:t>
            </w:r>
          </w:p>
          <w:p w14:paraId="4E380D6A" w14:textId="2EE2A33B" w:rsidR="00F07775" w:rsidRPr="00483573" w:rsidRDefault="00F07775" w:rsidP="00DA44E0">
            <w:pPr>
              <w:pStyle w:val="paragraph"/>
              <w:spacing w:before="0" w:beforeAutospacing="0" w:after="0" w:afterAutospacing="0"/>
              <w:rPr>
                <w:rStyle w:val="normaltextrun"/>
                <w:rFonts w:asciiTheme="minorHAnsi" w:hAnsiTheme="minorHAnsi" w:cstheme="minorBidi"/>
                <w:vertAlign w:val="superscript"/>
              </w:rPr>
            </w:pPr>
            <w:r w:rsidRPr="00483573">
              <w:rPr>
                <w:rStyle w:val="normaltextrun"/>
                <w:rFonts w:asciiTheme="minorHAnsi" w:hAnsiTheme="minorHAnsi" w:cstheme="minorBidi"/>
              </w:rPr>
              <w:t xml:space="preserve">Social </w:t>
            </w:r>
            <w:r w:rsidR="00AF0B65">
              <w:rPr>
                <w:rStyle w:val="normaltextrun"/>
                <w:rFonts w:asciiTheme="minorHAnsi" w:hAnsiTheme="minorHAnsi" w:cstheme="minorBidi"/>
              </w:rPr>
              <w:t>C</w:t>
            </w:r>
            <w:r w:rsidRPr="00483573">
              <w:rPr>
                <w:rStyle w:val="normaltextrun"/>
                <w:rFonts w:asciiTheme="minorHAnsi" w:hAnsiTheme="minorHAnsi" w:cstheme="minorBidi"/>
              </w:rPr>
              <w:t>ommentary</w:t>
            </w:r>
          </w:p>
        </w:tc>
        <w:tc>
          <w:tcPr>
            <w:cnfStyle w:val="000001000000" w:firstRow="0" w:lastRow="0" w:firstColumn="0" w:lastColumn="0" w:oddVBand="0" w:evenVBand="1" w:oddHBand="0" w:evenHBand="0" w:firstRowFirstColumn="0" w:firstRowLastColumn="0" w:lastRowFirstColumn="0" w:lastRowLastColumn="0"/>
            <w:tcW w:w="3094" w:type="dxa"/>
            <w:shd w:val="clear" w:color="auto" w:fill="B4C6E7" w:themeFill="accent1" w:themeFillTint="66"/>
          </w:tcPr>
          <w:p w14:paraId="60879A93" w14:textId="77777777" w:rsidR="008A6203" w:rsidRDefault="008A6203" w:rsidP="00DA44E0">
            <w:pPr>
              <w:pStyle w:val="paragraph"/>
              <w:spacing w:before="0" w:beforeAutospacing="0" w:after="0" w:afterAutospacing="0"/>
              <w:rPr>
                <w:rStyle w:val="normaltextrun"/>
                <w:rFonts w:asciiTheme="minorHAnsi" w:hAnsiTheme="minorHAnsi" w:cstheme="minorBidi"/>
              </w:rPr>
            </w:pPr>
          </w:p>
          <w:p w14:paraId="56C99670" w14:textId="2466E494" w:rsidR="00EE4B51" w:rsidRPr="00483573" w:rsidRDefault="00EE4B51"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Features of </w:t>
            </w:r>
            <w:r w:rsidR="00A2557C">
              <w:rPr>
                <w:rStyle w:val="normaltextrun"/>
                <w:rFonts w:asciiTheme="minorHAnsi" w:hAnsiTheme="minorHAnsi" w:cstheme="minorBidi"/>
              </w:rPr>
              <w:t>P</w:t>
            </w:r>
            <w:r w:rsidRPr="00483573">
              <w:rPr>
                <w:rStyle w:val="normaltextrun"/>
                <w:rFonts w:asciiTheme="minorHAnsi" w:hAnsiTheme="minorHAnsi" w:cstheme="minorBidi"/>
              </w:rPr>
              <w:t xml:space="preserve">oetry </w:t>
            </w:r>
          </w:p>
          <w:p w14:paraId="1BDB6251" w14:textId="70DC843A" w:rsidR="00F07775" w:rsidRPr="00483573" w:rsidRDefault="00EE4B51"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Conflict: </w:t>
            </w:r>
            <w:r w:rsidR="00F07775" w:rsidRPr="00483573">
              <w:rPr>
                <w:rStyle w:val="normaltextrun"/>
                <w:rFonts w:asciiTheme="minorHAnsi" w:hAnsiTheme="minorHAnsi" w:cstheme="minorBidi"/>
              </w:rPr>
              <w:t xml:space="preserve">Internal </w:t>
            </w:r>
            <w:r w:rsidRPr="00483573">
              <w:rPr>
                <w:rStyle w:val="normaltextrun"/>
                <w:rFonts w:asciiTheme="minorHAnsi" w:hAnsiTheme="minorHAnsi" w:cstheme="minorBidi"/>
              </w:rPr>
              <w:t>&amp;</w:t>
            </w:r>
            <w:r w:rsidR="00F07775" w:rsidRPr="00483573">
              <w:rPr>
                <w:rStyle w:val="normaltextrun"/>
                <w:rFonts w:asciiTheme="minorHAnsi" w:hAnsiTheme="minorHAnsi" w:cstheme="minorBidi"/>
              </w:rPr>
              <w:t xml:space="preserve"> </w:t>
            </w:r>
            <w:r w:rsidRPr="00483573">
              <w:rPr>
                <w:rStyle w:val="normaltextrun"/>
                <w:rFonts w:asciiTheme="minorHAnsi" w:hAnsiTheme="minorHAnsi" w:cstheme="minorBidi"/>
              </w:rPr>
              <w:t>E</w:t>
            </w:r>
            <w:r w:rsidR="00F07775" w:rsidRPr="00483573">
              <w:rPr>
                <w:rStyle w:val="normaltextrun"/>
                <w:rFonts w:asciiTheme="minorHAnsi" w:hAnsiTheme="minorHAnsi" w:cstheme="minorBidi"/>
              </w:rPr>
              <w:t xml:space="preserve">xternal </w:t>
            </w:r>
          </w:p>
          <w:p w14:paraId="4A577FA9" w14:textId="7A7BB819"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War and </w:t>
            </w:r>
            <w:r w:rsidR="00982E89">
              <w:rPr>
                <w:rStyle w:val="normaltextrun"/>
                <w:rFonts w:asciiTheme="minorHAnsi" w:hAnsiTheme="minorHAnsi" w:cstheme="minorBidi"/>
              </w:rPr>
              <w:t>V</w:t>
            </w:r>
            <w:r w:rsidRPr="00483573">
              <w:rPr>
                <w:rStyle w:val="normaltextrun"/>
                <w:rFonts w:asciiTheme="minorHAnsi" w:hAnsiTheme="minorHAnsi" w:cstheme="minorBidi"/>
              </w:rPr>
              <w:t>iolence</w:t>
            </w:r>
          </w:p>
          <w:p w14:paraId="19C9661E" w14:textId="45F3B1C4" w:rsidR="00F07775" w:rsidRPr="00483573" w:rsidRDefault="00423DE0"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Individual </w:t>
            </w:r>
            <w:r w:rsidR="00982E89">
              <w:rPr>
                <w:rStyle w:val="normaltextrun"/>
                <w:rFonts w:asciiTheme="minorHAnsi" w:hAnsiTheme="minorHAnsi" w:cstheme="minorBidi"/>
              </w:rPr>
              <w:t>E</w:t>
            </w:r>
            <w:r w:rsidRPr="00483573">
              <w:rPr>
                <w:rStyle w:val="normaltextrun"/>
                <w:rFonts w:asciiTheme="minorHAnsi" w:hAnsiTheme="minorHAnsi" w:cstheme="minorBidi"/>
              </w:rPr>
              <w:t xml:space="preserve">xperience </w:t>
            </w:r>
          </w:p>
          <w:p w14:paraId="71E85932" w14:textId="5E5F39B4"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Patriotism</w:t>
            </w:r>
          </w:p>
        </w:tc>
        <w:tc>
          <w:tcPr>
            <w:cnfStyle w:val="000010000000" w:firstRow="0" w:lastRow="0" w:firstColumn="0" w:lastColumn="0" w:oddVBand="1" w:evenVBand="0" w:oddHBand="0" w:evenHBand="0" w:firstRowFirstColumn="0" w:firstRowLastColumn="0" w:lastRowFirstColumn="0" w:lastRowLastColumn="0"/>
            <w:tcW w:w="3435" w:type="dxa"/>
            <w:gridSpan w:val="2"/>
            <w:shd w:val="clear" w:color="auto" w:fill="B4C6E7" w:themeFill="accent1" w:themeFillTint="66"/>
          </w:tcPr>
          <w:p w14:paraId="711E0585" w14:textId="77777777" w:rsidR="008A6203" w:rsidRDefault="008A6203" w:rsidP="00DA44E0">
            <w:pPr>
              <w:pStyle w:val="paragraph"/>
              <w:spacing w:before="0" w:beforeAutospacing="0" w:after="0" w:afterAutospacing="0"/>
              <w:rPr>
                <w:rStyle w:val="normaltextrun"/>
                <w:rFonts w:asciiTheme="minorHAnsi" w:hAnsiTheme="minorHAnsi" w:cstheme="minorBidi"/>
              </w:rPr>
            </w:pPr>
          </w:p>
          <w:p w14:paraId="7E4AD529" w14:textId="3DA37894"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Patriarchal </w:t>
            </w:r>
            <w:r w:rsidR="00A2557C">
              <w:rPr>
                <w:rStyle w:val="normaltextrun"/>
                <w:rFonts w:asciiTheme="minorHAnsi" w:hAnsiTheme="minorHAnsi" w:cstheme="minorBidi"/>
              </w:rPr>
              <w:t>S</w:t>
            </w:r>
            <w:r w:rsidRPr="00483573">
              <w:rPr>
                <w:rStyle w:val="normaltextrun"/>
                <w:rFonts w:asciiTheme="minorHAnsi" w:hAnsiTheme="minorHAnsi" w:cstheme="minorBidi"/>
              </w:rPr>
              <w:t>ociety</w:t>
            </w:r>
          </w:p>
          <w:p w14:paraId="17E085BA" w14:textId="28E6B4C7"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Transformation and </w:t>
            </w:r>
            <w:r w:rsidR="00A2557C">
              <w:rPr>
                <w:rStyle w:val="normaltextrun"/>
                <w:rFonts w:asciiTheme="minorHAnsi" w:hAnsiTheme="minorHAnsi" w:cstheme="minorBidi"/>
              </w:rPr>
              <w:t>R</w:t>
            </w:r>
            <w:r w:rsidRPr="00483573">
              <w:rPr>
                <w:rStyle w:val="normaltextrun"/>
                <w:rFonts w:asciiTheme="minorHAnsi" w:hAnsiTheme="minorHAnsi" w:cstheme="minorBidi"/>
              </w:rPr>
              <w:t>edemption</w:t>
            </w:r>
          </w:p>
          <w:p w14:paraId="1B76DF8E" w14:textId="46F84325"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Power and </w:t>
            </w:r>
            <w:r w:rsidR="00A2557C">
              <w:rPr>
                <w:rStyle w:val="normaltextrun"/>
                <w:rFonts w:asciiTheme="minorHAnsi" w:hAnsiTheme="minorHAnsi" w:cstheme="minorBidi"/>
              </w:rPr>
              <w:t>G</w:t>
            </w:r>
            <w:r w:rsidRPr="00483573">
              <w:rPr>
                <w:rStyle w:val="normaltextrun"/>
                <w:rFonts w:asciiTheme="minorHAnsi" w:hAnsiTheme="minorHAnsi" w:cstheme="minorBidi"/>
              </w:rPr>
              <w:t>reed</w:t>
            </w:r>
          </w:p>
          <w:p w14:paraId="2D32DA5F" w14:textId="07E37462"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Social </w:t>
            </w:r>
            <w:r w:rsidR="00A2557C">
              <w:rPr>
                <w:rStyle w:val="normaltextrun"/>
                <w:rFonts w:asciiTheme="minorHAnsi" w:hAnsiTheme="minorHAnsi" w:cstheme="minorBidi"/>
              </w:rPr>
              <w:t>C</w:t>
            </w:r>
            <w:r w:rsidRPr="00483573">
              <w:rPr>
                <w:rStyle w:val="normaltextrun"/>
                <w:rFonts w:asciiTheme="minorHAnsi" w:hAnsiTheme="minorHAnsi" w:cstheme="minorBidi"/>
              </w:rPr>
              <w:t>ommentary</w:t>
            </w:r>
          </w:p>
          <w:p w14:paraId="139EB3A6" w14:textId="3A75A790" w:rsidR="00F07775" w:rsidRPr="00483573" w:rsidRDefault="00D37811"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Characterisation</w:t>
            </w:r>
          </w:p>
        </w:tc>
        <w:tc>
          <w:tcPr>
            <w:cnfStyle w:val="000001000000" w:firstRow="0" w:lastRow="0" w:firstColumn="0" w:lastColumn="0" w:oddVBand="0" w:evenVBand="1" w:oddHBand="0" w:evenHBand="0" w:firstRowFirstColumn="0" w:firstRowLastColumn="0" w:lastRowFirstColumn="0" w:lastRowLastColumn="0"/>
            <w:tcW w:w="3439" w:type="dxa"/>
            <w:gridSpan w:val="2"/>
            <w:shd w:val="clear" w:color="auto" w:fill="B4C6E7" w:themeFill="accent1" w:themeFillTint="66"/>
          </w:tcPr>
          <w:p w14:paraId="0E3B283D" w14:textId="77777777" w:rsidR="008A6203" w:rsidRDefault="008A6203" w:rsidP="00DA44E0">
            <w:pPr>
              <w:rPr>
                <w:rFonts w:asciiTheme="minorHAnsi" w:hAnsiTheme="minorHAnsi" w:cstheme="minorBidi"/>
              </w:rPr>
            </w:pPr>
          </w:p>
          <w:p w14:paraId="5A77E086" w14:textId="2820EFDD" w:rsidR="009D3283" w:rsidRPr="00483573" w:rsidRDefault="009D3283" w:rsidP="00DA44E0">
            <w:pPr>
              <w:rPr>
                <w:rStyle w:val="normaltextrun"/>
                <w:rFonts w:asciiTheme="minorHAnsi" w:hAnsiTheme="minorHAnsi" w:cstheme="minorBidi"/>
              </w:rPr>
            </w:pPr>
            <w:r w:rsidRPr="00483573">
              <w:rPr>
                <w:rFonts w:asciiTheme="minorHAnsi" w:hAnsiTheme="minorHAnsi" w:cstheme="minorBidi"/>
              </w:rPr>
              <w:t xml:space="preserve">Explicit &amp; </w:t>
            </w:r>
            <w:r w:rsidR="00982E89">
              <w:rPr>
                <w:rFonts w:asciiTheme="minorHAnsi" w:hAnsiTheme="minorHAnsi" w:cstheme="minorBidi"/>
              </w:rPr>
              <w:t>I</w:t>
            </w:r>
            <w:r w:rsidRPr="00483573">
              <w:rPr>
                <w:rFonts w:asciiTheme="minorHAnsi" w:hAnsiTheme="minorHAnsi" w:cstheme="minorBidi"/>
              </w:rPr>
              <w:t xml:space="preserve">mplicit </w:t>
            </w:r>
            <w:r w:rsidR="00982E89">
              <w:rPr>
                <w:rFonts w:asciiTheme="minorHAnsi" w:hAnsiTheme="minorHAnsi" w:cstheme="minorBidi"/>
              </w:rPr>
              <w:t>I</w:t>
            </w:r>
            <w:r w:rsidRPr="00483573">
              <w:rPr>
                <w:rFonts w:asciiTheme="minorHAnsi" w:hAnsiTheme="minorHAnsi" w:cstheme="minorBidi"/>
              </w:rPr>
              <w:t>nformation</w:t>
            </w:r>
            <w:r w:rsidRPr="00483573">
              <w:rPr>
                <w:rFonts w:asciiTheme="minorHAnsi" w:hAnsiTheme="minorHAnsi" w:cstheme="minorBidi"/>
              </w:rPr>
              <w:t xml:space="preserve"> </w:t>
            </w:r>
          </w:p>
          <w:p w14:paraId="59CE101C" w14:textId="63E5D706"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Language </w:t>
            </w:r>
            <w:r w:rsidR="00982E89">
              <w:rPr>
                <w:rStyle w:val="normaltextrun"/>
                <w:rFonts w:asciiTheme="minorHAnsi" w:hAnsiTheme="minorHAnsi" w:cstheme="minorBidi"/>
              </w:rPr>
              <w:t>A</w:t>
            </w:r>
            <w:r w:rsidRPr="00483573">
              <w:rPr>
                <w:rStyle w:val="normaltextrun"/>
                <w:rFonts w:asciiTheme="minorHAnsi" w:hAnsiTheme="minorHAnsi" w:cstheme="minorBidi"/>
              </w:rPr>
              <w:t>nalysis</w:t>
            </w:r>
          </w:p>
          <w:p w14:paraId="514CF722" w14:textId="02D3F3F3"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Structur</w:t>
            </w:r>
            <w:r w:rsidR="009D3283" w:rsidRPr="00483573">
              <w:rPr>
                <w:rStyle w:val="normaltextrun"/>
                <w:rFonts w:asciiTheme="minorHAnsi" w:hAnsiTheme="minorHAnsi" w:cstheme="minorBidi"/>
              </w:rPr>
              <w:t xml:space="preserve">al </w:t>
            </w:r>
            <w:r w:rsidR="00982E89">
              <w:rPr>
                <w:rStyle w:val="normaltextrun"/>
                <w:rFonts w:asciiTheme="minorHAnsi" w:hAnsiTheme="minorHAnsi" w:cstheme="minorBidi"/>
              </w:rPr>
              <w:t>F</w:t>
            </w:r>
            <w:r w:rsidR="009D3283" w:rsidRPr="00483573">
              <w:rPr>
                <w:rStyle w:val="normaltextrun"/>
                <w:rFonts w:asciiTheme="minorHAnsi" w:hAnsiTheme="minorHAnsi" w:cstheme="minorBidi"/>
              </w:rPr>
              <w:t xml:space="preserve">eatures </w:t>
            </w:r>
          </w:p>
          <w:p w14:paraId="10B1C1F3" w14:textId="1750E19A"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Evaluati</w:t>
            </w:r>
            <w:r w:rsidR="009D3283" w:rsidRPr="00483573">
              <w:rPr>
                <w:rStyle w:val="normaltextrun"/>
                <w:rFonts w:asciiTheme="minorHAnsi" w:hAnsiTheme="minorHAnsi" w:cstheme="minorBidi"/>
              </w:rPr>
              <w:t xml:space="preserve">on </w:t>
            </w:r>
          </w:p>
          <w:p w14:paraId="1E45CDDC" w14:textId="6FD436DA"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Creative and </w:t>
            </w:r>
            <w:r w:rsidR="00982E89">
              <w:rPr>
                <w:rStyle w:val="normaltextrun"/>
                <w:rFonts w:asciiTheme="minorHAnsi" w:hAnsiTheme="minorHAnsi" w:cstheme="minorBidi"/>
              </w:rPr>
              <w:t>D</w:t>
            </w:r>
            <w:r w:rsidRPr="00483573">
              <w:rPr>
                <w:rStyle w:val="normaltextrun"/>
                <w:rFonts w:asciiTheme="minorHAnsi" w:hAnsiTheme="minorHAnsi" w:cstheme="minorBidi"/>
              </w:rPr>
              <w:t xml:space="preserve">escriptive </w:t>
            </w:r>
            <w:r w:rsidR="00982E89">
              <w:rPr>
                <w:rStyle w:val="normaltextrun"/>
                <w:rFonts w:asciiTheme="minorHAnsi" w:hAnsiTheme="minorHAnsi" w:cstheme="minorBidi"/>
              </w:rPr>
              <w:t>W</w:t>
            </w:r>
            <w:r w:rsidRPr="00483573">
              <w:rPr>
                <w:rStyle w:val="normaltextrun"/>
                <w:rFonts w:asciiTheme="minorHAnsi" w:hAnsiTheme="minorHAnsi" w:cstheme="minorBidi"/>
              </w:rPr>
              <w:t>riting</w:t>
            </w:r>
          </w:p>
        </w:tc>
        <w:tc>
          <w:tcPr>
            <w:cnfStyle w:val="000010000000" w:firstRow="0" w:lastRow="0" w:firstColumn="0" w:lastColumn="0" w:oddVBand="1" w:evenVBand="0" w:oddHBand="0" w:evenHBand="0" w:firstRowFirstColumn="0" w:firstRowLastColumn="0" w:lastRowFirstColumn="0" w:lastRowLastColumn="0"/>
            <w:tcW w:w="3435" w:type="dxa"/>
            <w:shd w:val="clear" w:color="auto" w:fill="B4C6E7" w:themeFill="accent1" w:themeFillTint="66"/>
          </w:tcPr>
          <w:p w14:paraId="63A7C2FA" w14:textId="77777777" w:rsidR="008A6203" w:rsidRDefault="008A6203" w:rsidP="00DA44E0">
            <w:pPr>
              <w:pStyle w:val="paragraph"/>
              <w:spacing w:before="0" w:beforeAutospacing="0" w:after="0" w:afterAutospacing="0"/>
              <w:rPr>
                <w:rStyle w:val="normaltextrun"/>
                <w:rFonts w:asciiTheme="minorHAnsi" w:hAnsiTheme="minorHAnsi" w:cstheme="minorBidi"/>
              </w:rPr>
            </w:pPr>
          </w:p>
          <w:p w14:paraId="2BBC546B" w14:textId="77777777" w:rsidR="00016545" w:rsidRPr="00483573" w:rsidRDefault="0001654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Features of Poetry </w:t>
            </w:r>
          </w:p>
          <w:p w14:paraId="18CB2279" w14:textId="6614D09C"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Power of </w:t>
            </w:r>
            <w:r w:rsidR="00982E89">
              <w:rPr>
                <w:rStyle w:val="normaltextrun"/>
                <w:rFonts w:asciiTheme="minorHAnsi" w:hAnsiTheme="minorHAnsi" w:cstheme="minorBidi"/>
              </w:rPr>
              <w:t>N</w:t>
            </w:r>
            <w:r w:rsidRPr="00483573">
              <w:rPr>
                <w:rStyle w:val="normaltextrun"/>
                <w:rFonts w:asciiTheme="minorHAnsi" w:hAnsiTheme="minorHAnsi" w:cstheme="minorBidi"/>
              </w:rPr>
              <w:t>ature</w:t>
            </w:r>
          </w:p>
          <w:p w14:paraId="43F64769" w14:textId="77777777"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Memory</w:t>
            </w:r>
          </w:p>
          <w:p w14:paraId="5A1E5D9C" w14:textId="5F3E4C97" w:rsidR="00F07775" w:rsidRPr="00483573" w:rsidRDefault="00F17270"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Conflict</w:t>
            </w:r>
            <w:r w:rsidR="00E3608D">
              <w:rPr>
                <w:rStyle w:val="normaltextrun"/>
                <w:rFonts w:asciiTheme="minorHAnsi" w:hAnsiTheme="minorHAnsi" w:cstheme="minorBidi"/>
              </w:rPr>
              <w:t>:</w:t>
            </w:r>
            <w:r w:rsidRPr="00483573">
              <w:rPr>
                <w:rStyle w:val="normaltextrun"/>
                <w:rFonts w:asciiTheme="minorHAnsi" w:hAnsiTheme="minorHAnsi" w:cstheme="minorBidi"/>
              </w:rPr>
              <w:t xml:space="preserve"> </w:t>
            </w:r>
            <w:r w:rsidR="00F07775" w:rsidRPr="00483573">
              <w:rPr>
                <w:rStyle w:val="normaltextrun"/>
                <w:rFonts w:asciiTheme="minorHAnsi" w:hAnsiTheme="minorHAnsi" w:cstheme="minorBidi"/>
              </w:rPr>
              <w:t xml:space="preserve">Internal </w:t>
            </w:r>
            <w:r w:rsidRPr="00483573">
              <w:rPr>
                <w:rStyle w:val="normaltextrun"/>
                <w:rFonts w:asciiTheme="minorHAnsi" w:hAnsiTheme="minorHAnsi" w:cstheme="minorBidi"/>
              </w:rPr>
              <w:t xml:space="preserve">&amp; </w:t>
            </w:r>
            <w:r w:rsidR="00423688" w:rsidRPr="00483573">
              <w:rPr>
                <w:rStyle w:val="normaltextrun"/>
                <w:rFonts w:asciiTheme="minorHAnsi" w:hAnsiTheme="minorHAnsi" w:cstheme="minorBidi"/>
              </w:rPr>
              <w:t>Ex</w:t>
            </w:r>
            <w:r w:rsidR="00F07775" w:rsidRPr="00483573">
              <w:rPr>
                <w:rStyle w:val="normaltextrun"/>
                <w:rFonts w:asciiTheme="minorHAnsi" w:hAnsiTheme="minorHAnsi" w:cstheme="minorBidi"/>
              </w:rPr>
              <w:t>ternal</w:t>
            </w:r>
          </w:p>
          <w:p w14:paraId="71FB7477" w14:textId="57EE14F3" w:rsidR="00F07775" w:rsidRPr="00483573" w:rsidRDefault="00F07775" w:rsidP="00DA44E0">
            <w:pPr>
              <w:pStyle w:val="paragraph"/>
              <w:spacing w:before="0" w:beforeAutospacing="0" w:after="0" w:afterAutospacing="0"/>
              <w:rPr>
                <w:rStyle w:val="normaltextrun"/>
                <w:rFonts w:asciiTheme="minorHAnsi" w:hAnsiTheme="minorHAnsi" w:cstheme="minorBidi"/>
              </w:rPr>
            </w:pPr>
            <w:r w:rsidRPr="00483573">
              <w:rPr>
                <w:rStyle w:val="normaltextrun"/>
                <w:rFonts w:asciiTheme="minorHAnsi" w:hAnsiTheme="minorHAnsi" w:cstheme="minorBidi"/>
              </w:rPr>
              <w:t xml:space="preserve">War and </w:t>
            </w:r>
            <w:r w:rsidR="00E3608D">
              <w:rPr>
                <w:rStyle w:val="normaltextrun"/>
                <w:rFonts w:asciiTheme="minorHAnsi" w:hAnsiTheme="minorHAnsi" w:cstheme="minorBidi"/>
              </w:rPr>
              <w:t>V</w:t>
            </w:r>
            <w:r w:rsidRPr="00483573">
              <w:rPr>
                <w:rStyle w:val="normaltextrun"/>
                <w:rFonts w:asciiTheme="minorHAnsi" w:hAnsiTheme="minorHAnsi" w:cstheme="minorBidi"/>
              </w:rPr>
              <w:t>iolence</w:t>
            </w:r>
          </w:p>
          <w:p w14:paraId="17CD97B3" w14:textId="59FA1B0A" w:rsidR="005C2F44" w:rsidRPr="00483573" w:rsidRDefault="005C2F44" w:rsidP="00DA44E0">
            <w:pPr>
              <w:pStyle w:val="paragraph"/>
              <w:spacing w:before="0" w:beforeAutospacing="0" w:after="0" w:afterAutospacing="0"/>
              <w:rPr>
                <w:rStyle w:val="normaltextrun"/>
                <w:rFonts w:asciiTheme="minorHAnsi" w:hAnsiTheme="minorHAnsi" w:cstheme="minorBidi"/>
              </w:rPr>
            </w:pPr>
          </w:p>
        </w:tc>
      </w:tr>
      <w:tr w:rsidR="00F07775" w:rsidRPr="00C374AB" w14:paraId="76F994BE" w14:textId="77777777" w:rsidTr="582980C5">
        <w:trPr>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B4C6E7" w:themeFill="accent1" w:themeFillTint="66"/>
            <w:vAlign w:val="center"/>
          </w:tcPr>
          <w:p w14:paraId="3982D838" w14:textId="77777777" w:rsidR="00F07775" w:rsidRDefault="00F07775" w:rsidP="00F07775">
            <w:pPr>
              <w:jc w:val="center"/>
              <w:rPr>
                <w:rFonts w:asciiTheme="minorHAnsi" w:hAnsiTheme="minorHAnsi" w:cstheme="minorHAnsi"/>
                <w:b/>
                <w:szCs w:val="20"/>
              </w:rPr>
            </w:pPr>
            <w:r>
              <w:rPr>
                <w:noProof/>
              </w:rPr>
              <w:drawing>
                <wp:inline distT="0" distB="0" distL="0" distR="0" wp14:anchorId="7ECC01EE" wp14:editId="097C8575">
                  <wp:extent cx="403436" cy="4034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436" cy="403436"/>
                          </a:xfrm>
                          <a:prstGeom prst="rect">
                            <a:avLst/>
                          </a:prstGeom>
                        </pic:spPr>
                      </pic:pic>
                    </a:graphicData>
                  </a:graphic>
                </wp:inline>
              </w:drawing>
            </w:r>
          </w:p>
          <w:p w14:paraId="1E05D12E" w14:textId="1C537507" w:rsidR="00F07775" w:rsidRDefault="00F07775" w:rsidP="00F07775">
            <w:pPr>
              <w:pStyle w:val="paragraph"/>
              <w:spacing w:before="0" w:beforeAutospacing="0" w:after="0" w:afterAutospacing="0"/>
              <w:jc w:val="center"/>
              <w:textAlignment w:val="baseline"/>
              <w:rPr>
                <w:noProof/>
                <w:szCs w:val="20"/>
              </w:rPr>
            </w:pPr>
            <w:r w:rsidRPr="00C01225">
              <w:rPr>
                <w:rFonts w:asciiTheme="minorHAnsi" w:hAnsiTheme="minorHAnsi" w:cstheme="minorHAnsi"/>
                <w:b/>
                <w:sz w:val="22"/>
                <w:szCs w:val="18"/>
              </w:rPr>
              <w:t>Opportunities</w:t>
            </w:r>
            <w:r>
              <w:rPr>
                <w:noProof/>
                <w:szCs w:val="20"/>
              </w:rPr>
              <w:t xml:space="preserve">  </w:t>
            </w:r>
          </w:p>
        </w:tc>
        <w:tc>
          <w:tcPr>
            <w:cnfStyle w:val="000001000000" w:firstRow="0" w:lastRow="0" w:firstColumn="0" w:lastColumn="0" w:oddVBand="0" w:evenVBand="1" w:oddHBand="0" w:evenHBand="0" w:firstRowFirstColumn="0" w:firstRowLastColumn="0" w:lastRowFirstColumn="0" w:lastRowLastColumn="0"/>
            <w:tcW w:w="19295" w:type="dxa"/>
            <w:gridSpan w:val="9"/>
            <w:shd w:val="clear" w:color="auto" w:fill="B4C6E7" w:themeFill="accent1" w:themeFillTint="66"/>
            <w:vAlign w:val="center"/>
          </w:tcPr>
          <w:p w14:paraId="4B086A90" w14:textId="2B614A8D" w:rsidR="00F07775" w:rsidRPr="00410BA1" w:rsidRDefault="00F07775" w:rsidP="00F07775">
            <w:pPr>
              <w:textAlignment w:val="baseline"/>
              <w:rPr>
                <w:rFonts w:asciiTheme="minorHAnsi" w:eastAsiaTheme="minorEastAsia" w:hAnsiTheme="minorHAnsi" w:cstheme="minorBidi"/>
                <w:b/>
                <w:bCs/>
                <w:color w:val="FF0000"/>
              </w:rPr>
            </w:pPr>
            <w:r w:rsidRPr="00410BA1">
              <w:rPr>
                <w:rFonts w:asciiTheme="minorHAnsi" w:eastAsiaTheme="minorEastAsia" w:hAnsiTheme="minorHAnsi" w:cstheme="minorBidi"/>
                <w:b/>
                <w:bCs/>
                <w:color w:val="FF0000"/>
              </w:rPr>
              <w:t xml:space="preserve">CEIAG: Students develop communication and analysis skills in English to prepare them for further study and employment.  Equality in the workplace and society, freedom of speech, fair pay and condition. </w:t>
            </w:r>
          </w:p>
          <w:p w14:paraId="7B6AE9D4" w14:textId="3882B6B1" w:rsidR="00F07775" w:rsidRPr="00410BA1" w:rsidRDefault="00F07775" w:rsidP="00F07775">
            <w:pPr>
              <w:textAlignment w:val="baseline"/>
              <w:rPr>
                <w:rFonts w:asciiTheme="minorHAnsi" w:eastAsiaTheme="minorEastAsia" w:hAnsiTheme="minorHAnsi" w:cstheme="minorBidi"/>
                <w:b/>
                <w:bCs/>
                <w:color w:val="385623" w:themeColor="accent6" w:themeShade="80"/>
              </w:rPr>
            </w:pPr>
            <w:r w:rsidRPr="00410BA1">
              <w:rPr>
                <w:rFonts w:asciiTheme="minorHAnsi" w:eastAsiaTheme="minorEastAsia" w:hAnsiTheme="minorHAnsi" w:cstheme="minorBidi"/>
                <w:b/>
                <w:bCs/>
                <w:color w:val="385623" w:themeColor="accent6" w:themeShade="80"/>
              </w:rPr>
              <w:t xml:space="preserve">SMSC: Provides students with the opportunity to consider consequences of right and wrong behaviour, applying this to their own lives.  Students look at real life moral issues such as power, gender, race etc and will be provided with the opportunity to challenge the portrayal of these concepts. Students learn about respecting others through the study of poetry from different counties and cultures. </w:t>
            </w:r>
          </w:p>
          <w:p w14:paraId="19FF5A08" w14:textId="3288E05D" w:rsidR="00F07775" w:rsidRPr="00410BA1" w:rsidRDefault="00F07775" w:rsidP="00F07775">
            <w:pPr>
              <w:textAlignment w:val="baseline"/>
              <w:rPr>
                <w:rFonts w:ascii="Calibri" w:eastAsia="Calibri" w:hAnsi="Calibri" w:cs="Calibri"/>
                <w:color w:val="7030A0"/>
              </w:rPr>
            </w:pPr>
            <w:r w:rsidRPr="00410BA1">
              <w:rPr>
                <w:rFonts w:ascii="Calibri" w:eastAsia="Calibri" w:hAnsi="Calibri" w:cs="Calibri"/>
                <w:b/>
                <w:bCs/>
                <w:color w:val="7030A0"/>
              </w:rPr>
              <w:t>Enrichment: Extra-curricular activities</w:t>
            </w:r>
          </w:p>
          <w:p w14:paraId="7C3ACDE4" w14:textId="63ACD16A" w:rsidR="00F07775" w:rsidRPr="00410BA1" w:rsidRDefault="00F07775" w:rsidP="00F07775">
            <w:pPr>
              <w:textAlignment w:val="baseline"/>
              <w:rPr>
                <w:rFonts w:ascii="Calibri" w:eastAsia="Calibri" w:hAnsi="Calibri" w:cs="Calibri"/>
                <w:b/>
                <w:bCs/>
                <w:color w:val="4472C4" w:themeColor="accent1"/>
              </w:rPr>
            </w:pPr>
            <w:r w:rsidRPr="00410BA1">
              <w:rPr>
                <w:rFonts w:ascii="Calibri" w:eastAsia="Calibri" w:hAnsi="Calibri" w:cs="Calibri"/>
                <w:b/>
                <w:bCs/>
                <w:color w:val="4472C4" w:themeColor="accent1"/>
              </w:rPr>
              <w:t>British Values: Students develop self-esteem and responsibility for their behaviour and well-balanced opinions to explain their views. Students explore tolerance, mutual respect and individual liberty.  Lessons look at how these themes are presented and how characters embody these values.</w:t>
            </w:r>
          </w:p>
        </w:tc>
      </w:tr>
      <w:tr w:rsidR="00F07775" w:rsidRPr="00C374AB" w14:paraId="3095708D" w14:textId="77777777" w:rsidTr="00B469A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B4C6E7" w:themeFill="accent1" w:themeFillTint="66"/>
            <w:vAlign w:val="center"/>
          </w:tcPr>
          <w:p w14:paraId="183BEDBA" w14:textId="77777777" w:rsidR="00F07775" w:rsidRDefault="00F07775" w:rsidP="00F07775">
            <w:pPr>
              <w:pStyle w:val="paragraph"/>
              <w:spacing w:before="0" w:beforeAutospacing="0" w:after="0" w:afterAutospacing="0"/>
              <w:jc w:val="center"/>
              <w:textAlignment w:val="baseline"/>
              <w:rPr>
                <w:rFonts w:asciiTheme="minorHAnsi" w:hAnsiTheme="minorHAnsi" w:cstheme="minorHAnsi"/>
                <w:b/>
                <w:bCs/>
                <w:noProof/>
                <w:sz w:val="72"/>
                <w:szCs w:val="52"/>
              </w:rPr>
            </w:pPr>
            <w:r w:rsidRPr="008C5F41">
              <w:rPr>
                <w:rFonts w:asciiTheme="minorHAnsi" w:hAnsiTheme="minorHAnsi" w:cstheme="minorHAnsi"/>
                <w:b/>
                <w:bCs/>
                <w:noProof/>
                <w:sz w:val="72"/>
                <w:szCs w:val="52"/>
              </w:rPr>
              <w:t>11</w:t>
            </w:r>
          </w:p>
          <w:p w14:paraId="7413E455" w14:textId="79447153" w:rsidR="00F07775" w:rsidRPr="008C5F41" w:rsidRDefault="00F07775" w:rsidP="002B0F95">
            <w:pPr>
              <w:pStyle w:val="paragraph"/>
              <w:spacing w:before="0" w:beforeAutospacing="0" w:after="0" w:afterAutospacing="0"/>
              <w:textAlignment w:val="baseline"/>
              <w:rPr>
                <w:rFonts w:asciiTheme="minorHAnsi" w:hAnsiTheme="minorHAnsi" w:cstheme="minorHAnsi"/>
                <w:b/>
                <w:bCs/>
                <w:noProof/>
                <w:szCs w:val="20"/>
              </w:rPr>
            </w:pPr>
          </w:p>
        </w:tc>
        <w:tc>
          <w:tcPr>
            <w:cnfStyle w:val="000001000000" w:firstRow="0" w:lastRow="0" w:firstColumn="0" w:lastColumn="0" w:oddVBand="0" w:evenVBand="1" w:oddHBand="0" w:evenHBand="0" w:firstRowFirstColumn="0" w:firstRowLastColumn="0" w:lastRowFirstColumn="0" w:lastRowLastColumn="0"/>
            <w:tcW w:w="2820" w:type="dxa"/>
            <w:shd w:val="clear" w:color="auto" w:fill="B4C6E7" w:themeFill="accent1" w:themeFillTint="66"/>
            <w:vAlign w:val="center"/>
          </w:tcPr>
          <w:p w14:paraId="11F81238" w14:textId="5854DD49" w:rsidR="00F07775" w:rsidRPr="003E6D00" w:rsidRDefault="00F07775" w:rsidP="00DA44E0">
            <w:pPr>
              <w:pStyle w:val="paragraph"/>
              <w:jc w:val="center"/>
              <w:textAlignment w:val="baseline"/>
              <w:rPr>
                <w:rStyle w:val="eop"/>
                <w:rFonts w:asciiTheme="minorHAnsi" w:hAnsiTheme="minorHAnsi" w:cstheme="minorHAnsi"/>
                <w:b/>
                <w:bCs/>
                <w:sz w:val="28"/>
                <w:szCs w:val="28"/>
                <w:lang w:val="en-US"/>
              </w:rPr>
            </w:pPr>
            <w:r w:rsidRPr="003E6D00">
              <w:rPr>
                <w:rStyle w:val="eop"/>
                <w:rFonts w:asciiTheme="minorHAnsi" w:hAnsiTheme="minorHAnsi" w:cstheme="minorHAnsi"/>
                <w:b/>
                <w:bCs/>
                <w:sz w:val="28"/>
                <w:szCs w:val="28"/>
                <w:lang w:val="en-US"/>
              </w:rPr>
              <w:t>English Language</w:t>
            </w:r>
          </w:p>
          <w:p w14:paraId="434CBB95" w14:textId="3173BFEF" w:rsidR="00F07775" w:rsidRPr="003E6D00" w:rsidRDefault="00F07775" w:rsidP="00DA44E0">
            <w:pPr>
              <w:pStyle w:val="paragraph"/>
              <w:jc w:val="center"/>
              <w:textAlignment w:val="baseline"/>
              <w:rPr>
                <w:rStyle w:val="eop"/>
                <w:rFonts w:asciiTheme="minorHAnsi" w:hAnsiTheme="minorHAnsi" w:cstheme="minorHAnsi"/>
                <w:b/>
                <w:bCs/>
                <w:sz w:val="28"/>
                <w:szCs w:val="28"/>
                <w:lang w:val="en-US"/>
              </w:rPr>
            </w:pPr>
            <w:r w:rsidRPr="003E6D00">
              <w:rPr>
                <w:rStyle w:val="eop"/>
                <w:rFonts w:asciiTheme="minorHAnsi" w:hAnsiTheme="minorHAnsi" w:cstheme="minorHAnsi"/>
                <w:b/>
                <w:bCs/>
                <w:sz w:val="28"/>
                <w:szCs w:val="28"/>
                <w:lang w:val="en-US"/>
              </w:rPr>
              <w:t>Language paper 2:</w:t>
            </w:r>
          </w:p>
          <w:p w14:paraId="74F2FCA0" w14:textId="71C50B48" w:rsidR="00F07775" w:rsidRPr="003E6D00" w:rsidRDefault="00F07775" w:rsidP="00F07775">
            <w:pPr>
              <w:pStyle w:val="paragraph"/>
              <w:spacing w:before="0" w:beforeAutospacing="0" w:after="0" w:afterAutospacing="0"/>
              <w:jc w:val="center"/>
              <w:textAlignment w:val="baseline"/>
              <w:rPr>
                <w:rFonts w:asciiTheme="minorHAnsi" w:hAnsiTheme="minorHAnsi" w:cstheme="minorHAnsi"/>
                <w:b/>
                <w:bCs/>
                <w:sz w:val="28"/>
                <w:szCs w:val="28"/>
                <w:lang w:val="en-US"/>
              </w:rPr>
            </w:pPr>
            <w:r w:rsidRPr="003E6D00">
              <w:rPr>
                <w:rStyle w:val="eop"/>
                <w:rFonts w:asciiTheme="minorHAnsi" w:hAnsiTheme="minorHAnsi" w:cstheme="minorHAnsi"/>
                <w:b/>
                <w:bCs/>
                <w:sz w:val="28"/>
                <w:szCs w:val="28"/>
                <w:lang w:val="en-US"/>
              </w:rPr>
              <w:t>Writers’ viewpoints and perspectives</w:t>
            </w:r>
            <w:r w:rsidRPr="003E6D00">
              <w:rPr>
                <w:rStyle w:val="eop"/>
                <w:rFonts w:asciiTheme="minorHAnsi" w:hAnsiTheme="minorHAnsi" w:cstheme="minorHAnsi"/>
                <w:b/>
                <w:bCs/>
                <w:sz w:val="28"/>
                <w:szCs w:val="28"/>
                <w:lang w:val="en-US"/>
              </w:rPr>
              <w:t> </w:t>
            </w:r>
          </w:p>
          <w:p w14:paraId="765D08DC" w14:textId="77777777" w:rsidR="00F07775" w:rsidRPr="003E6D00" w:rsidRDefault="00F07775" w:rsidP="00F07775">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p>
        </w:tc>
        <w:tc>
          <w:tcPr>
            <w:cnfStyle w:val="000010000000" w:firstRow="0" w:lastRow="0" w:firstColumn="0" w:lastColumn="0" w:oddVBand="1" w:evenVBand="0" w:oddHBand="0" w:evenHBand="0" w:firstRowFirstColumn="0" w:firstRowLastColumn="0" w:lastRowFirstColumn="0" w:lastRowLastColumn="0"/>
            <w:tcW w:w="3072" w:type="dxa"/>
            <w:gridSpan w:val="2"/>
            <w:shd w:val="clear" w:color="auto" w:fill="B4C6E7" w:themeFill="accent1" w:themeFillTint="66"/>
            <w:vAlign w:val="center"/>
          </w:tcPr>
          <w:p w14:paraId="2791C392" w14:textId="7D17ABD3" w:rsidR="00F07775" w:rsidRPr="003E6D00" w:rsidRDefault="00F07775" w:rsidP="00DA44E0">
            <w:pPr>
              <w:pStyle w:val="paragraph"/>
              <w:jc w:val="center"/>
              <w:textAlignment w:val="baseline"/>
              <w:rPr>
                <w:rStyle w:val="normaltextrun"/>
                <w:rFonts w:asciiTheme="minorHAnsi" w:hAnsiTheme="minorHAnsi" w:cstheme="minorHAnsi"/>
                <w:b/>
                <w:bCs/>
                <w:sz w:val="28"/>
                <w:szCs w:val="28"/>
              </w:rPr>
            </w:pPr>
            <w:r w:rsidRPr="003E6D00">
              <w:rPr>
                <w:rStyle w:val="normaltextrun"/>
                <w:rFonts w:asciiTheme="minorHAnsi" w:hAnsiTheme="minorHAnsi" w:cstheme="minorHAnsi"/>
                <w:b/>
                <w:bCs/>
                <w:sz w:val="28"/>
                <w:szCs w:val="28"/>
              </w:rPr>
              <w:t>English Literature</w:t>
            </w:r>
          </w:p>
          <w:p w14:paraId="4880E58B" w14:textId="30BBDFCE" w:rsidR="00F07775" w:rsidRPr="003E6D00" w:rsidRDefault="00F07775" w:rsidP="00DA44E0">
            <w:pPr>
              <w:pStyle w:val="paragraph"/>
              <w:jc w:val="center"/>
              <w:textAlignment w:val="baseline"/>
              <w:rPr>
                <w:rStyle w:val="normaltextrun"/>
                <w:rFonts w:asciiTheme="minorHAnsi" w:hAnsiTheme="minorHAnsi" w:cstheme="minorHAnsi"/>
                <w:b/>
                <w:bCs/>
                <w:sz w:val="28"/>
                <w:szCs w:val="28"/>
              </w:rPr>
            </w:pPr>
            <w:r w:rsidRPr="003E6D00">
              <w:rPr>
                <w:rStyle w:val="normaltextrun"/>
                <w:rFonts w:asciiTheme="minorHAnsi" w:hAnsiTheme="minorHAnsi" w:cstheme="minorHAnsi"/>
                <w:b/>
                <w:bCs/>
                <w:sz w:val="28"/>
                <w:szCs w:val="28"/>
              </w:rPr>
              <w:t>AQA power and Conflict poetry (cluster 3- conflict poems)</w:t>
            </w:r>
          </w:p>
          <w:p w14:paraId="6A29D2C9" w14:textId="6753256C" w:rsidR="00F07775" w:rsidRPr="003E6D00" w:rsidRDefault="00F07775" w:rsidP="003E6D00">
            <w:pPr>
              <w:pStyle w:val="paragraph"/>
              <w:jc w:val="center"/>
              <w:textAlignment w:val="baseline"/>
              <w:rPr>
                <w:rStyle w:val="normaltextrun"/>
                <w:rFonts w:asciiTheme="minorHAnsi" w:hAnsiTheme="minorHAnsi" w:cstheme="minorHAnsi"/>
                <w:b/>
                <w:bCs/>
                <w:sz w:val="28"/>
                <w:szCs w:val="28"/>
              </w:rPr>
            </w:pPr>
            <w:r w:rsidRPr="003E6D00">
              <w:rPr>
                <w:rStyle w:val="normaltextrun"/>
                <w:rFonts w:asciiTheme="minorHAnsi" w:hAnsiTheme="minorHAnsi" w:cstheme="minorHAnsi"/>
                <w:b/>
                <w:bCs/>
                <w:sz w:val="28"/>
                <w:szCs w:val="28"/>
              </w:rPr>
              <w:t>Current Y11: AIC</w:t>
            </w:r>
          </w:p>
        </w:tc>
        <w:tc>
          <w:tcPr>
            <w:cnfStyle w:val="000001000000" w:firstRow="0" w:lastRow="0" w:firstColumn="0" w:lastColumn="0" w:oddVBand="0" w:evenVBand="1" w:oddHBand="0" w:evenHBand="0" w:firstRowFirstColumn="0" w:firstRowLastColumn="0" w:lastRowFirstColumn="0" w:lastRowLastColumn="0"/>
            <w:tcW w:w="9968" w:type="dxa"/>
            <w:gridSpan w:val="5"/>
            <w:vMerge w:val="restart"/>
            <w:shd w:val="clear" w:color="auto" w:fill="B4C6E7" w:themeFill="accent1" w:themeFillTint="66"/>
            <w:vAlign w:val="center"/>
          </w:tcPr>
          <w:p w14:paraId="7DAE4205" w14:textId="0635D234" w:rsidR="00F07775" w:rsidRPr="00410BA1" w:rsidRDefault="00F07775" w:rsidP="00F07775">
            <w:pPr>
              <w:pStyle w:val="paragraph"/>
              <w:spacing w:before="0" w:beforeAutospacing="0" w:after="0" w:afterAutospacing="0"/>
              <w:jc w:val="center"/>
              <w:textAlignment w:val="baseline"/>
              <w:rPr>
                <w:rStyle w:val="normaltextrun"/>
                <w:rFonts w:asciiTheme="minorHAnsi" w:hAnsiTheme="minorHAnsi" w:cstheme="minorHAnsi"/>
                <w:b/>
                <w:bCs/>
              </w:rPr>
            </w:pPr>
            <w:r w:rsidRPr="00410BA1">
              <w:rPr>
                <w:rStyle w:val="normaltextrun"/>
                <w:rFonts w:asciiTheme="minorHAnsi" w:hAnsiTheme="minorHAnsi" w:cstheme="minorHAnsi"/>
                <w:b/>
                <w:bCs/>
              </w:rPr>
              <w:t>Weekly revision cycles (See separate schedule)</w:t>
            </w:r>
          </w:p>
        </w:tc>
        <w:tc>
          <w:tcPr>
            <w:cnfStyle w:val="000010000000" w:firstRow="0" w:lastRow="0" w:firstColumn="0" w:lastColumn="0" w:oddVBand="1" w:evenVBand="0" w:oddHBand="0" w:evenHBand="0" w:firstRowFirstColumn="0" w:firstRowLastColumn="0" w:lastRowFirstColumn="0" w:lastRowLastColumn="0"/>
            <w:tcW w:w="3435" w:type="dxa"/>
            <w:shd w:val="clear" w:color="auto" w:fill="B4C6E7" w:themeFill="accent1" w:themeFillTint="66"/>
            <w:vAlign w:val="center"/>
          </w:tcPr>
          <w:p w14:paraId="3A2B7788" w14:textId="009A6CFD" w:rsidR="00F07775" w:rsidRPr="00410BA1" w:rsidRDefault="00F07775" w:rsidP="00F07775">
            <w:pPr>
              <w:pStyle w:val="paragraph"/>
              <w:spacing w:before="0" w:beforeAutospacing="0" w:after="0" w:afterAutospacing="0"/>
              <w:jc w:val="center"/>
              <w:textAlignment w:val="baseline"/>
              <w:rPr>
                <w:rStyle w:val="normaltextrun"/>
                <w:rFonts w:ascii="Arial" w:hAnsi="Arial" w:cs="Arial"/>
                <w:b/>
                <w:bCs/>
                <w:sz w:val="16"/>
                <w:szCs w:val="16"/>
              </w:rPr>
            </w:pPr>
            <w:r w:rsidRPr="00410BA1">
              <w:rPr>
                <w:noProof/>
              </w:rPr>
              <w:drawing>
                <wp:inline distT="0" distB="0" distL="0" distR="0" wp14:anchorId="226D060D" wp14:editId="7DCD8508">
                  <wp:extent cx="342900" cy="403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342900" cy="403860"/>
                          </a:xfrm>
                          <a:prstGeom prst="rect">
                            <a:avLst/>
                          </a:prstGeom>
                        </pic:spPr>
                      </pic:pic>
                    </a:graphicData>
                  </a:graphic>
                </wp:inline>
              </w:drawing>
            </w:r>
          </w:p>
        </w:tc>
      </w:tr>
      <w:tr w:rsidR="00F07775" w14:paraId="59D583B5" w14:textId="77777777" w:rsidTr="00B469AE">
        <w:trPr>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B4C6E7" w:themeFill="accent1" w:themeFillTint="66"/>
            <w:vAlign w:val="center"/>
          </w:tcPr>
          <w:p w14:paraId="406DD494" w14:textId="61FCEE66" w:rsidR="00F07775" w:rsidRDefault="00F07775" w:rsidP="00F07775">
            <w:pPr>
              <w:jc w:val="center"/>
              <w:rPr>
                <w:rFonts w:asciiTheme="minorHAnsi" w:hAnsiTheme="minorHAnsi" w:cstheme="minorBidi"/>
                <w:b/>
                <w:bCs/>
                <w:sz w:val="40"/>
                <w:szCs w:val="40"/>
              </w:rPr>
            </w:pPr>
            <w:r w:rsidRPr="59B6D7B1">
              <w:rPr>
                <w:rFonts w:asciiTheme="minorHAnsi" w:hAnsiTheme="minorHAnsi" w:cstheme="minorBidi"/>
                <w:b/>
                <w:bCs/>
                <w:sz w:val="40"/>
                <w:szCs w:val="40"/>
              </w:rPr>
              <w:t>Big Ideas</w:t>
            </w:r>
          </w:p>
        </w:tc>
        <w:tc>
          <w:tcPr>
            <w:cnfStyle w:val="000001000000" w:firstRow="0" w:lastRow="0" w:firstColumn="0" w:lastColumn="0" w:oddVBand="0" w:evenVBand="1" w:oddHBand="0" w:evenHBand="0" w:firstRowFirstColumn="0" w:firstRowLastColumn="0" w:lastRowFirstColumn="0" w:lastRowLastColumn="0"/>
            <w:tcW w:w="2820" w:type="dxa"/>
            <w:shd w:val="clear" w:color="auto" w:fill="B4C6E7" w:themeFill="accent1" w:themeFillTint="66"/>
          </w:tcPr>
          <w:p w14:paraId="61592099" w14:textId="4CA76FE2" w:rsidR="00F07775" w:rsidRPr="00DA44E0" w:rsidRDefault="00F07775" w:rsidP="00284CC7">
            <w:pPr>
              <w:pStyle w:val="paragraph"/>
              <w:spacing w:before="0" w:beforeAutospacing="0" w:after="0" w:afterAutospacing="0"/>
              <w:rPr>
                <w:rStyle w:val="normaltextrun"/>
                <w:rFonts w:asciiTheme="minorHAnsi" w:hAnsiTheme="minorHAnsi" w:cstheme="minorBidi"/>
              </w:rPr>
            </w:pPr>
            <w:r w:rsidRPr="00DA44E0">
              <w:rPr>
                <w:rStyle w:val="normaltextrun"/>
                <w:rFonts w:asciiTheme="minorHAnsi" w:hAnsiTheme="minorHAnsi" w:cstheme="minorBidi"/>
              </w:rPr>
              <w:t xml:space="preserve">Explicit </w:t>
            </w:r>
            <w:r w:rsidR="00545F6C">
              <w:rPr>
                <w:rStyle w:val="normaltextrun"/>
                <w:rFonts w:asciiTheme="minorHAnsi" w:hAnsiTheme="minorHAnsi" w:cstheme="minorBidi"/>
              </w:rPr>
              <w:t>&amp;</w:t>
            </w:r>
            <w:r w:rsidRPr="00DA44E0">
              <w:rPr>
                <w:rStyle w:val="normaltextrun"/>
                <w:rFonts w:asciiTheme="minorHAnsi" w:hAnsiTheme="minorHAnsi" w:cstheme="minorBidi"/>
              </w:rPr>
              <w:t xml:space="preserve"> </w:t>
            </w:r>
            <w:r w:rsidR="005D557B">
              <w:rPr>
                <w:rStyle w:val="normaltextrun"/>
                <w:rFonts w:asciiTheme="minorHAnsi" w:hAnsiTheme="minorHAnsi" w:cstheme="minorBidi"/>
              </w:rPr>
              <w:t>I</w:t>
            </w:r>
            <w:r w:rsidRPr="00DA44E0">
              <w:rPr>
                <w:rStyle w:val="normaltextrun"/>
                <w:rFonts w:asciiTheme="minorHAnsi" w:hAnsiTheme="minorHAnsi" w:cstheme="minorBidi"/>
              </w:rPr>
              <w:t>mplicit</w:t>
            </w:r>
            <w:r w:rsidRPr="00DA44E0">
              <w:rPr>
                <w:rStyle w:val="normaltextrun"/>
                <w:rFonts w:asciiTheme="minorHAnsi" w:hAnsiTheme="minorHAnsi" w:cstheme="minorBidi"/>
              </w:rPr>
              <w:t xml:space="preserve"> </w:t>
            </w:r>
            <w:r w:rsidR="004F1A1A">
              <w:rPr>
                <w:rStyle w:val="normaltextrun"/>
                <w:rFonts w:asciiTheme="minorHAnsi" w:hAnsiTheme="minorHAnsi" w:cstheme="minorBidi"/>
              </w:rPr>
              <w:t>In</w:t>
            </w:r>
            <w:r w:rsidRPr="00DA44E0">
              <w:rPr>
                <w:rStyle w:val="normaltextrun"/>
                <w:rFonts w:asciiTheme="minorHAnsi" w:hAnsiTheme="minorHAnsi" w:cstheme="minorBidi"/>
              </w:rPr>
              <w:t>formation</w:t>
            </w:r>
            <w:r w:rsidRPr="00DA44E0">
              <w:rPr>
                <w:rStyle w:val="normaltextrun"/>
                <w:rFonts w:asciiTheme="minorHAnsi" w:hAnsiTheme="minorHAnsi" w:cstheme="minorBidi"/>
              </w:rPr>
              <w:t xml:space="preserve"> </w:t>
            </w:r>
          </w:p>
          <w:p w14:paraId="33447283" w14:textId="77777777" w:rsidR="00F07775" w:rsidRPr="00DA44E0" w:rsidRDefault="00F07775" w:rsidP="00284CC7">
            <w:pPr>
              <w:pStyle w:val="paragraph"/>
              <w:spacing w:before="0" w:beforeAutospacing="0" w:after="0" w:afterAutospacing="0"/>
              <w:rPr>
                <w:rStyle w:val="normaltextrun"/>
                <w:rFonts w:asciiTheme="minorHAnsi" w:hAnsiTheme="minorHAnsi" w:cstheme="minorBidi"/>
              </w:rPr>
            </w:pPr>
            <w:r w:rsidRPr="00DA44E0">
              <w:rPr>
                <w:rStyle w:val="normaltextrun"/>
                <w:rFonts w:asciiTheme="minorHAnsi" w:hAnsiTheme="minorHAnsi" w:cstheme="minorBidi"/>
              </w:rPr>
              <w:t xml:space="preserve">Summarising </w:t>
            </w:r>
          </w:p>
          <w:p w14:paraId="63E9D8C4" w14:textId="46196957" w:rsidR="00F07775" w:rsidRPr="00DA44E0" w:rsidRDefault="00F07775" w:rsidP="00284CC7">
            <w:pPr>
              <w:pStyle w:val="paragraph"/>
              <w:spacing w:before="0" w:beforeAutospacing="0" w:after="0" w:afterAutospacing="0"/>
              <w:rPr>
                <w:rStyle w:val="normaltextrun"/>
                <w:rFonts w:asciiTheme="minorHAnsi" w:hAnsiTheme="minorHAnsi" w:cstheme="minorBidi"/>
              </w:rPr>
            </w:pPr>
            <w:r w:rsidRPr="00DA44E0">
              <w:rPr>
                <w:rStyle w:val="normaltextrun"/>
                <w:rFonts w:asciiTheme="minorHAnsi" w:hAnsiTheme="minorHAnsi" w:cstheme="minorBidi"/>
              </w:rPr>
              <w:t xml:space="preserve">Language </w:t>
            </w:r>
            <w:r w:rsidR="002500E8">
              <w:rPr>
                <w:rStyle w:val="normaltextrun"/>
                <w:rFonts w:asciiTheme="minorHAnsi" w:hAnsiTheme="minorHAnsi" w:cstheme="minorBidi"/>
              </w:rPr>
              <w:t>A</w:t>
            </w:r>
            <w:r w:rsidRPr="00DA44E0">
              <w:rPr>
                <w:rStyle w:val="normaltextrun"/>
                <w:rFonts w:asciiTheme="minorHAnsi" w:hAnsiTheme="minorHAnsi" w:cstheme="minorBidi"/>
              </w:rPr>
              <w:t>nalysis</w:t>
            </w:r>
            <w:r w:rsidRPr="00DA44E0">
              <w:rPr>
                <w:rStyle w:val="normaltextrun"/>
                <w:rFonts w:asciiTheme="minorHAnsi" w:hAnsiTheme="minorHAnsi" w:cstheme="minorBidi"/>
              </w:rPr>
              <w:t xml:space="preserve"> </w:t>
            </w:r>
          </w:p>
          <w:p w14:paraId="1D2DB47E" w14:textId="77777777" w:rsidR="00F07775" w:rsidRPr="00DA44E0" w:rsidRDefault="00F07775" w:rsidP="00284CC7">
            <w:pPr>
              <w:pStyle w:val="paragraph"/>
              <w:spacing w:before="0" w:beforeAutospacing="0" w:after="0" w:afterAutospacing="0"/>
              <w:rPr>
                <w:rStyle w:val="normaltextrun"/>
                <w:rFonts w:asciiTheme="minorHAnsi" w:hAnsiTheme="minorHAnsi" w:cstheme="minorBidi"/>
              </w:rPr>
            </w:pPr>
            <w:r w:rsidRPr="00DA44E0">
              <w:rPr>
                <w:rStyle w:val="normaltextrun"/>
                <w:rFonts w:asciiTheme="minorHAnsi" w:hAnsiTheme="minorHAnsi" w:cstheme="minorBidi"/>
              </w:rPr>
              <w:t xml:space="preserve">Perspective </w:t>
            </w:r>
          </w:p>
          <w:p w14:paraId="149973AA" w14:textId="7D71FEB7" w:rsidR="00F07775" w:rsidRPr="00DA44E0" w:rsidRDefault="00F07775" w:rsidP="00284CC7">
            <w:pPr>
              <w:pStyle w:val="paragraph"/>
              <w:spacing w:before="0" w:beforeAutospacing="0" w:after="0" w:afterAutospacing="0"/>
              <w:rPr>
                <w:rStyle w:val="normaltextrun"/>
                <w:rFonts w:asciiTheme="minorHAnsi" w:hAnsiTheme="minorHAnsi" w:cstheme="minorBidi"/>
              </w:rPr>
            </w:pPr>
            <w:r w:rsidRPr="00DA44E0">
              <w:rPr>
                <w:rStyle w:val="normaltextrun"/>
                <w:rFonts w:asciiTheme="minorHAnsi" w:hAnsiTheme="minorHAnsi" w:cstheme="minorBidi"/>
              </w:rPr>
              <w:t>Persuasive writing</w:t>
            </w:r>
          </w:p>
        </w:tc>
        <w:tc>
          <w:tcPr>
            <w:cnfStyle w:val="000010000000" w:firstRow="0" w:lastRow="0" w:firstColumn="0" w:lastColumn="0" w:oddVBand="1" w:evenVBand="0" w:oddHBand="0" w:evenHBand="0" w:firstRowFirstColumn="0" w:firstRowLastColumn="0" w:lastRowFirstColumn="0" w:lastRowLastColumn="0"/>
            <w:tcW w:w="3072" w:type="dxa"/>
            <w:gridSpan w:val="2"/>
            <w:shd w:val="clear" w:color="auto" w:fill="B4C6E7" w:themeFill="accent1" w:themeFillTint="66"/>
          </w:tcPr>
          <w:p w14:paraId="59B2D6FD" w14:textId="50E52F83" w:rsidR="00463E70" w:rsidRPr="00DA44E0" w:rsidRDefault="00463E70" w:rsidP="00284CC7">
            <w:pPr>
              <w:pStyle w:val="paragraph"/>
              <w:spacing w:before="0" w:beforeAutospacing="0" w:after="0" w:afterAutospacing="0"/>
              <w:rPr>
                <w:rStyle w:val="normaltextrun"/>
                <w:rFonts w:asciiTheme="minorHAnsi" w:hAnsiTheme="minorHAnsi" w:cstheme="minorBidi"/>
              </w:rPr>
            </w:pPr>
            <w:r w:rsidRPr="00DA44E0">
              <w:rPr>
                <w:rStyle w:val="normaltextrun"/>
                <w:rFonts w:asciiTheme="minorHAnsi" w:hAnsiTheme="minorHAnsi" w:cstheme="minorBidi"/>
              </w:rPr>
              <w:t>Feature</w:t>
            </w:r>
            <w:r w:rsidR="00826C27">
              <w:rPr>
                <w:rStyle w:val="normaltextrun"/>
                <w:rFonts w:asciiTheme="minorHAnsi" w:hAnsiTheme="minorHAnsi" w:cstheme="minorBidi"/>
              </w:rPr>
              <w:t>s</w:t>
            </w:r>
            <w:r w:rsidRPr="00DA44E0">
              <w:rPr>
                <w:rStyle w:val="normaltextrun"/>
                <w:rFonts w:asciiTheme="minorHAnsi" w:hAnsiTheme="minorHAnsi" w:cstheme="minorBidi"/>
              </w:rPr>
              <w:t xml:space="preserve"> of </w:t>
            </w:r>
            <w:r w:rsidR="00E3608D">
              <w:rPr>
                <w:rStyle w:val="normaltextrun"/>
                <w:rFonts w:asciiTheme="minorHAnsi" w:hAnsiTheme="minorHAnsi" w:cstheme="minorBidi"/>
              </w:rPr>
              <w:t>P</w:t>
            </w:r>
            <w:r w:rsidRPr="00DA44E0">
              <w:rPr>
                <w:rStyle w:val="normaltextrun"/>
                <w:rFonts w:asciiTheme="minorHAnsi" w:hAnsiTheme="minorHAnsi" w:cstheme="minorBidi"/>
              </w:rPr>
              <w:t xml:space="preserve">oetry </w:t>
            </w:r>
          </w:p>
          <w:p w14:paraId="05CDAD98" w14:textId="7DFC78CA" w:rsidR="00016545" w:rsidRPr="00DA44E0" w:rsidRDefault="00F07775" w:rsidP="00284CC7">
            <w:pPr>
              <w:pStyle w:val="paragraph"/>
              <w:spacing w:before="0" w:beforeAutospacing="0" w:after="0" w:afterAutospacing="0"/>
              <w:rPr>
                <w:rStyle w:val="normaltextrun"/>
                <w:rFonts w:asciiTheme="minorHAnsi" w:hAnsiTheme="minorHAnsi" w:cstheme="minorBidi"/>
              </w:rPr>
            </w:pPr>
            <w:r w:rsidRPr="00DA44E0">
              <w:rPr>
                <w:rStyle w:val="normaltextrun"/>
                <w:rFonts w:asciiTheme="minorHAnsi" w:hAnsiTheme="minorHAnsi" w:cstheme="minorBidi"/>
              </w:rPr>
              <w:t xml:space="preserve">Power of Humans </w:t>
            </w:r>
          </w:p>
          <w:p w14:paraId="464C5677" w14:textId="664B3D9E" w:rsidR="00F07775" w:rsidRPr="00DA44E0" w:rsidRDefault="00463E70" w:rsidP="00284CC7">
            <w:pPr>
              <w:pStyle w:val="paragraph"/>
              <w:spacing w:before="0" w:beforeAutospacing="0" w:after="0" w:afterAutospacing="0"/>
              <w:rPr>
                <w:rStyle w:val="normaltextrun"/>
                <w:rFonts w:asciiTheme="minorHAnsi" w:hAnsiTheme="minorHAnsi" w:cstheme="minorBidi"/>
              </w:rPr>
            </w:pPr>
            <w:r w:rsidRPr="00DA44E0">
              <w:rPr>
                <w:rStyle w:val="normaltextrun"/>
                <w:rFonts w:asciiTheme="minorHAnsi" w:hAnsiTheme="minorHAnsi" w:cstheme="minorBidi"/>
              </w:rPr>
              <w:t xml:space="preserve">Conflict: </w:t>
            </w:r>
            <w:r w:rsidR="00F07775" w:rsidRPr="00DA44E0">
              <w:rPr>
                <w:rStyle w:val="normaltextrun"/>
                <w:rFonts w:asciiTheme="minorHAnsi" w:hAnsiTheme="minorHAnsi" w:cstheme="minorBidi"/>
              </w:rPr>
              <w:t xml:space="preserve">Internal </w:t>
            </w:r>
            <w:r w:rsidRPr="00DA44E0">
              <w:rPr>
                <w:rStyle w:val="normaltextrun"/>
                <w:rFonts w:asciiTheme="minorHAnsi" w:hAnsiTheme="minorHAnsi" w:cstheme="minorBidi"/>
              </w:rPr>
              <w:t>&amp;</w:t>
            </w:r>
            <w:r w:rsidR="00F07775" w:rsidRPr="00DA44E0">
              <w:rPr>
                <w:rStyle w:val="normaltextrun"/>
                <w:rFonts w:asciiTheme="minorHAnsi" w:hAnsiTheme="minorHAnsi" w:cstheme="minorBidi"/>
              </w:rPr>
              <w:t xml:space="preserve"> </w:t>
            </w:r>
            <w:r w:rsidRPr="00DA44E0">
              <w:rPr>
                <w:rStyle w:val="normaltextrun"/>
                <w:rFonts w:asciiTheme="minorHAnsi" w:hAnsiTheme="minorHAnsi" w:cstheme="minorBidi"/>
              </w:rPr>
              <w:t>E</w:t>
            </w:r>
            <w:r w:rsidR="00F07775" w:rsidRPr="00DA44E0">
              <w:rPr>
                <w:rStyle w:val="normaltextrun"/>
                <w:rFonts w:asciiTheme="minorHAnsi" w:hAnsiTheme="minorHAnsi" w:cstheme="minorBidi"/>
              </w:rPr>
              <w:t>xternal</w:t>
            </w:r>
          </w:p>
          <w:p w14:paraId="799DFFE0" w14:textId="77777777" w:rsidR="00F07775" w:rsidRPr="00DA44E0" w:rsidRDefault="00F07775" w:rsidP="00284CC7">
            <w:pPr>
              <w:pStyle w:val="paragraph"/>
              <w:spacing w:before="0" w:beforeAutospacing="0" w:after="0" w:afterAutospacing="0"/>
              <w:rPr>
                <w:rStyle w:val="normaltextrun"/>
                <w:rFonts w:asciiTheme="minorHAnsi" w:hAnsiTheme="minorHAnsi" w:cstheme="minorBidi"/>
              </w:rPr>
            </w:pPr>
            <w:r w:rsidRPr="00DA44E0">
              <w:rPr>
                <w:rStyle w:val="normaltextrun"/>
                <w:rFonts w:asciiTheme="minorHAnsi" w:hAnsiTheme="minorHAnsi" w:cstheme="minorBidi"/>
              </w:rPr>
              <w:t xml:space="preserve">Identity </w:t>
            </w:r>
          </w:p>
          <w:p w14:paraId="32317044" w14:textId="161C9F70" w:rsidR="00F07775" w:rsidRPr="00DA44E0" w:rsidRDefault="00F07775" w:rsidP="00284CC7">
            <w:pPr>
              <w:pStyle w:val="paragraph"/>
              <w:spacing w:before="0" w:beforeAutospacing="0" w:after="0" w:afterAutospacing="0"/>
              <w:rPr>
                <w:rStyle w:val="normaltextrun"/>
                <w:rFonts w:asciiTheme="minorHAnsi" w:hAnsiTheme="minorHAnsi" w:cstheme="minorBidi"/>
              </w:rPr>
            </w:pPr>
            <w:r w:rsidRPr="00DA44E0">
              <w:rPr>
                <w:rStyle w:val="normaltextrun"/>
                <w:rFonts w:asciiTheme="minorHAnsi" w:hAnsiTheme="minorHAnsi" w:cstheme="minorBidi"/>
              </w:rPr>
              <w:t xml:space="preserve">Individual </w:t>
            </w:r>
            <w:r w:rsidR="00E3608D">
              <w:rPr>
                <w:rStyle w:val="normaltextrun"/>
                <w:rFonts w:asciiTheme="minorHAnsi" w:hAnsiTheme="minorHAnsi" w:cstheme="minorBidi"/>
              </w:rPr>
              <w:t>E</w:t>
            </w:r>
            <w:r w:rsidRPr="00DA44E0">
              <w:rPr>
                <w:rStyle w:val="normaltextrun"/>
                <w:rFonts w:asciiTheme="minorHAnsi" w:hAnsiTheme="minorHAnsi" w:cstheme="minorBidi"/>
              </w:rPr>
              <w:t>xperience</w:t>
            </w:r>
          </w:p>
        </w:tc>
        <w:tc>
          <w:tcPr>
            <w:cnfStyle w:val="000001000000" w:firstRow="0" w:lastRow="0" w:firstColumn="0" w:lastColumn="0" w:oddVBand="0" w:evenVBand="1" w:oddHBand="0" w:evenHBand="0" w:firstRowFirstColumn="0" w:firstRowLastColumn="0" w:lastRowFirstColumn="0" w:lastRowLastColumn="0"/>
            <w:tcW w:w="9968" w:type="dxa"/>
            <w:gridSpan w:val="5"/>
            <w:vMerge/>
            <w:shd w:val="clear" w:color="auto" w:fill="B4C6E7" w:themeFill="accent1" w:themeFillTint="66"/>
          </w:tcPr>
          <w:p w14:paraId="313EE0A3" w14:textId="53CCCD5F" w:rsidR="00F07775" w:rsidRPr="00410BA1" w:rsidRDefault="00F07775" w:rsidP="00F07775">
            <w:pPr>
              <w:pStyle w:val="paragraph"/>
              <w:rPr>
                <w:rStyle w:val="normaltextrun"/>
                <w:rFonts w:asciiTheme="minorHAnsi" w:hAnsiTheme="minorHAnsi" w:cstheme="minorBidi"/>
                <w:b/>
                <w:bCs/>
              </w:rPr>
            </w:pPr>
          </w:p>
        </w:tc>
        <w:tc>
          <w:tcPr>
            <w:cnfStyle w:val="000010000000" w:firstRow="0" w:lastRow="0" w:firstColumn="0" w:lastColumn="0" w:oddVBand="1" w:evenVBand="0" w:oddHBand="0" w:evenHBand="0" w:firstRowFirstColumn="0" w:firstRowLastColumn="0" w:lastRowFirstColumn="0" w:lastRowLastColumn="0"/>
            <w:tcW w:w="3435" w:type="dxa"/>
            <w:shd w:val="clear" w:color="auto" w:fill="B4C6E7" w:themeFill="accent1" w:themeFillTint="66"/>
          </w:tcPr>
          <w:p w14:paraId="6757B5AC" w14:textId="5F61A9B5" w:rsidR="00F07775" w:rsidRPr="00410BA1" w:rsidRDefault="00F07775" w:rsidP="00F07775">
            <w:pPr>
              <w:pStyle w:val="paragraph"/>
            </w:pPr>
          </w:p>
        </w:tc>
      </w:tr>
      <w:tr w:rsidR="00F07775" w:rsidRPr="00C374AB" w14:paraId="5C18B961" w14:textId="77777777" w:rsidTr="582980C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865" w:type="dxa"/>
            <w:shd w:val="clear" w:color="auto" w:fill="B4C6E7" w:themeFill="accent1" w:themeFillTint="66"/>
            <w:vAlign w:val="center"/>
          </w:tcPr>
          <w:p w14:paraId="48BD5519" w14:textId="77777777" w:rsidR="00F07775" w:rsidRDefault="00F07775" w:rsidP="00F07775">
            <w:pPr>
              <w:jc w:val="center"/>
              <w:rPr>
                <w:rFonts w:asciiTheme="minorHAnsi" w:hAnsiTheme="minorHAnsi" w:cstheme="minorHAnsi"/>
                <w:b/>
                <w:szCs w:val="20"/>
              </w:rPr>
            </w:pPr>
            <w:r>
              <w:rPr>
                <w:noProof/>
              </w:rPr>
              <w:drawing>
                <wp:inline distT="0" distB="0" distL="0" distR="0" wp14:anchorId="38DF2580" wp14:editId="2EAB095A">
                  <wp:extent cx="403436" cy="40343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436" cy="403436"/>
                          </a:xfrm>
                          <a:prstGeom prst="rect">
                            <a:avLst/>
                          </a:prstGeom>
                        </pic:spPr>
                      </pic:pic>
                    </a:graphicData>
                  </a:graphic>
                </wp:inline>
              </w:drawing>
            </w:r>
          </w:p>
          <w:p w14:paraId="43219042" w14:textId="22768BD5" w:rsidR="00F07775" w:rsidRPr="00760E06" w:rsidRDefault="00F07775" w:rsidP="00F07775">
            <w:pPr>
              <w:pStyle w:val="paragraph"/>
              <w:spacing w:before="0" w:beforeAutospacing="0" w:after="0" w:afterAutospacing="0"/>
              <w:jc w:val="center"/>
              <w:textAlignment w:val="baseline"/>
              <w:rPr>
                <w:noProof/>
                <w:szCs w:val="20"/>
              </w:rPr>
            </w:pPr>
            <w:r w:rsidRPr="00C01225">
              <w:rPr>
                <w:rFonts w:asciiTheme="minorHAnsi" w:hAnsiTheme="minorHAnsi" w:cstheme="minorHAnsi"/>
                <w:b/>
                <w:sz w:val="22"/>
                <w:szCs w:val="18"/>
              </w:rPr>
              <w:t>Opportunities</w:t>
            </w:r>
          </w:p>
        </w:tc>
        <w:tc>
          <w:tcPr>
            <w:cnfStyle w:val="000001000000" w:firstRow="0" w:lastRow="0" w:firstColumn="0" w:lastColumn="0" w:oddVBand="0" w:evenVBand="1" w:oddHBand="0" w:evenHBand="0" w:firstRowFirstColumn="0" w:firstRowLastColumn="0" w:lastRowFirstColumn="0" w:lastRowLastColumn="0"/>
            <w:tcW w:w="19295" w:type="dxa"/>
            <w:gridSpan w:val="9"/>
            <w:shd w:val="clear" w:color="auto" w:fill="B4C6E7" w:themeFill="accent1" w:themeFillTint="66"/>
            <w:vAlign w:val="center"/>
          </w:tcPr>
          <w:p w14:paraId="6F97CF8D" w14:textId="1D8D9931" w:rsidR="00F07775" w:rsidRPr="00172E75" w:rsidRDefault="00F07775" w:rsidP="00F07775">
            <w:pPr>
              <w:textAlignment w:val="baseline"/>
              <w:rPr>
                <w:rFonts w:asciiTheme="minorHAnsi" w:eastAsiaTheme="minorEastAsia" w:hAnsiTheme="minorHAnsi" w:cstheme="minorBidi"/>
              </w:rPr>
            </w:pPr>
            <w:r w:rsidRPr="59B6D7B1">
              <w:rPr>
                <w:rFonts w:asciiTheme="minorHAnsi" w:eastAsiaTheme="minorEastAsia" w:hAnsiTheme="minorHAnsi" w:cstheme="minorBidi"/>
                <w:b/>
                <w:bCs/>
                <w:color w:val="FF0000"/>
              </w:rPr>
              <w:t>CEIAG – Students develop communication and analysis skills in English to prepare them for further study and employment.  Equality in the workplace and society, freedom of speech, fair pay and condition.</w:t>
            </w:r>
          </w:p>
          <w:p w14:paraId="48301BD4" w14:textId="3DB1815F" w:rsidR="00F07775" w:rsidRPr="00172E75" w:rsidRDefault="00F07775" w:rsidP="00F07775">
            <w:pPr>
              <w:textAlignment w:val="baseline"/>
              <w:rPr>
                <w:rFonts w:asciiTheme="minorHAnsi" w:eastAsiaTheme="minorEastAsia" w:hAnsiTheme="minorHAnsi" w:cstheme="minorBidi"/>
                <w:b/>
                <w:bCs/>
                <w:color w:val="385623" w:themeColor="accent6" w:themeShade="80"/>
              </w:rPr>
            </w:pPr>
            <w:r w:rsidRPr="59B6D7B1">
              <w:rPr>
                <w:rFonts w:asciiTheme="minorHAnsi" w:eastAsiaTheme="minorEastAsia" w:hAnsiTheme="minorHAnsi" w:cstheme="minorBidi"/>
                <w:b/>
                <w:bCs/>
                <w:color w:val="385623" w:themeColor="accent6" w:themeShade="80"/>
              </w:rPr>
              <w:t>SMSC Provides students with the opportunity to consider consequences of right and wrong behaviour, applying this to their own lives.  Students look at real life moral issues such as power, gender, race etc and will be provided with the opportunity to challenge the portrayal of these concepts. Students learn about respecting others through the study of poetry from different counties and cultures.</w:t>
            </w:r>
          </w:p>
          <w:p w14:paraId="66341005" w14:textId="7CE9ECF9" w:rsidR="00F07775" w:rsidRPr="00172E75" w:rsidRDefault="00F07775" w:rsidP="00F07775">
            <w:pPr>
              <w:textAlignment w:val="baseline"/>
              <w:rPr>
                <w:rFonts w:ascii="Calibri" w:eastAsia="Calibri" w:hAnsi="Calibri" w:cs="Calibri"/>
                <w:color w:val="7030A0"/>
              </w:rPr>
            </w:pPr>
            <w:r w:rsidRPr="59B6D7B1">
              <w:rPr>
                <w:rFonts w:ascii="Calibri" w:eastAsia="Calibri" w:hAnsi="Calibri" w:cs="Calibri"/>
                <w:b/>
                <w:bCs/>
                <w:color w:val="7030A0"/>
              </w:rPr>
              <w:t>Enrichment - Extra-curricular activities</w:t>
            </w:r>
          </w:p>
          <w:p w14:paraId="011D4CD2" w14:textId="00488207" w:rsidR="00F07775" w:rsidRPr="00172E75" w:rsidRDefault="00F07775" w:rsidP="00F07775">
            <w:pPr>
              <w:textAlignment w:val="baseline"/>
              <w:rPr>
                <w:rFonts w:ascii="Calibri" w:eastAsia="Calibri" w:hAnsi="Calibri" w:cs="Calibri"/>
                <w:b/>
                <w:bCs/>
                <w:color w:val="4472C4" w:themeColor="accent1"/>
              </w:rPr>
            </w:pPr>
            <w:r w:rsidRPr="59B6D7B1">
              <w:rPr>
                <w:rFonts w:ascii="Calibri" w:eastAsia="Calibri" w:hAnsi="Calibri" w:cs="Calibri"/>
                <w:b/>
                <w:bCs/>
                <w:color w:val="4472C4" w:themeColor="accent1"/>
              </w:rPr>
              <w:t>British Values: Students develop self-esteem and responsibility for their behaviour and well-balanced opinions to explain their views. Students explore tolerance, mutual respect and individual liberty.  Lessons look at how these themes are presented and how characters embody these values.</w:t>
            </w:r>
          </w:p>
        </w:tc>
      </w:tr>
    </w:tbl>
    <w:p w14:paraId="23EF9A44" w14:textId="0CACCE2B" w:rsidR="00BD45E6" w:rsidRDefault="00BD45E6" w:rsidP="00AB51BF">
      <w:pPr>
        <w:rPr>
          <w:rFonts w:asciiTheme="minorHAnsi" w:hAnsiTheme="minorHAnsi" w:cstheme="minorHAnsi"/>
        </w:rPr>
      </w:pPr>
    </w:p>
    <w:p w14:paraId="5C6DFEFE" w14:textId="77777777" w:rsidR="006A1753" w:rsidRPr="00972B95" w:rsidRDefault="006A1753" w:rsidP="00AB51BF">
      <w:pPr>
        <w:rPr>
          <w:rFonts w:asciiTheme="minorHAnsi" w:hAnsiTheme="minorHAnsi" w:cstheme="minorHAnsi"/>
        </w:rPr>
      </w:pPr>
    </w:p>
    <w:sectPr w:rsidR="006A1753" w:rsidRPr="00972B95" w:rsidSect="000A0233">
      <w:headerReference w:type="default" r:id="rId13"/>
      <w:pgSz w:w="23811" w:h="16838" w:orient="landscape" w:code="8"/>
      <w:pgMar w:top="1440" w:right="1440" w:bottom="1440" w:left="1440" w:header="289" w:footer="2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0BFBB" w14:textId="77777777" w:rsidR="000A0233" w:rsidRDefault="000A0233" w:rsidP="00972B95">
      <w:r>
        <w:separator/>
      </w:r>
    </w:p>
  </w:endnote>
  <w:endnote w:type="continuationSeparator" w:id="0">
    <w:p w14:paraId="48CB1313" w14:textId="77777777" w:rsidR="000A0233" w:rsidRDefault="000A0233" w:rsidP="00972B95">
      <w:r>
        <w:continuationSeparator/>
      </w:r>
    </w:p>
  </w:endnote>
  <w:endnote w:type="continuationNotice" w:id="1">
    <w:p w14:paraId="07123091" w14:textId="77777777" w:rsidR="000A0233" w:rsidRDefault="000A0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62202" w14:textId="77777777" w:rsidR="000A0233" w:rsidRDefault="000A0233" w:rsidP="00972B95">
      <w:r>
        <w:separator/>
      </w:r>
    </w:p>
  </w:footnote>
  <w:footnote w:type="continuationSeparator" w:id="0">
    <w:p w14:paraId="5C7C976A" w14:textId="77777777" w:rsidR="000A0233" w:rsidRDefault="000A0233" w:rsidP="00972B95">
      <w:r>
        <w:continuationSeparator/>
      </w:r>
    </w:p>
  </w:footnote>
  <w:footnote w:type="continuationNotice" w:id="1">
    <w:p w14:paraId="7F96EB43" w14:textId="77777777" w:rsidR="000A0233" w:rsidRDefault="000A02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FB600" w14:textId="0A6D0A79" w:rsidR="00E54086" w:rsidRPr="00E54086" w:rsidRDefault="00AA6355" w:rsidP="00972B95">
    <w:pPr>
      <w:pStyle w:val="Header"/>
      <w:rPr>
        <w:rFonts w:asciiTheme="minorHAnsi" w:hAnsiTheme="minorHAnsi" w:cstheme="minorBidi"/>
        <w:b/>
        <w:bCs/>
        <w:sz w:val="48"/>
        <w:szCs w:val="48"/>
      </w:rPr>
    </w:pPr>
    <w:r w:rsidRPr="00AA6355">
      <w:rPr>
        <w:rFonts w:cstheme="minorHAnsi"/>
        <w:b/>
        <w:noProof/>
        <w:sz w:val="32"/>
        <w:szCs w:val="32"/>
        <w:lang w:eastAsia="en-GB"/>
      </w:rPr>
      <w:drawing>
        <wp:anchor distT="0" distB="0" distL="114300" distR="114300" simplePos="0" relativeHeight="251658240" behindDoc="1" locked="0" layoutInCell="1" allowOverlap="1" wp14:anchorId="54112B6C" wp14:editId="35DDA830">
          <wp:simplePos x="0" y="0"/>
          <wp:positionH relativeFrom="margin">
            <wp:posOffset>10306050</wp:posOffset>
          </wp:positionH>
          <wp:positionV relativeFrom="paragraph">
            <wp:posOffset>-38735</wp:posOffset>
          </wp:positionV>
          <wp:extent cx="3648075" cy="674370"/>
          <wp:effectExtent l="0" t="0" r="9525" b="0"/>
          <wp:wrapTight wrapText="bothSides">
            <wp:wrapPolygon edited="0">
              <wp:start x="0" y="0"/>
              <wp:lineTo x="0" y="20746"/>
              <wp:lineTo x="21544" y="20746"/>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ke logo long.JPG"/>
                  <pic:cNvPicPr/>
                </pic:nvPicPr>
                <pic:blipFill>
                  <a:blip r:embed="rId1">
                    <a:extLst>
                      <a:ext uri="{28A0092B-C50C-407E-A947-70E740481C1C}">
                        <a14:useLocalDpi xmlns:a14="http://schemas.microsoft.com/office/drawing/2010/main" val="0"/>
                      </a:ext>
                    </a:extLst>
                  </a:blip>
                  <a:stretch>
                    <a:fillRect/>
                  </a:stretch>
                </pic:blipFill>
                <pic:spPr>
                  <a:xfrm>
                    <a:off x="0" y="0"/>
                    <a:ext cx="3648075" cy="674370"/>
                  </a:xfrm>
                  <a:prstGeom prst="rect">
                    <a:avLst/>
                  </a:prstGeom>
                </pic:spPr>
              </pic:pic>
            </a:graphicData>
          </a:graphic>
          <wp14:sizeRelH relativeFrom="margin">
            <wp14:pctWidth>0</wp14:pctWidth>
          </wp14:sizeRelH>
          <wp14:sizeRelV relativeFrom="margin">
            <wp14:pctHeight>0</wp14:pctHeight>
          </wp14:sizeRelV>
        </wp:anchor>
      </w:drawing>
    </w:r>
    <w:r w:rsidR="59B6D7B1" w:rsidRPr="741D3530">
      <w:rPr>
        <w:rFonts w:asciiTheme="minorHAnsi" w:hAnsiTheme="minorHAnsi" w:cstheme="minorBidi"/>
        <w:b/>
        <w:bCs/>
        <w:sz w:val="48"/>
        <w:szCs w:val="48"/>
      </w:rPr>
      <w:t>English Curriculum Plan 202</w:t>
    </w:r>
    <w:r w:rsidR="00881B2E">
      <w:rPr>
        <w:rFonts w:asciiTheme="minorHAnsi" w:hAnsiTheme="minorHAnsi" w:cstheme="minorBidi"/>
        <w:b/>
        <w:bCs/>
        <w:sz w:val="48"/>
        <w:szCs w:val="48"/>
      </w:rPr>
      <w:t>4</w:t>
    </w:r>
    <w:r w:rsidR="59B6D7B1" w:rsidRPr="741D3530">
      <w:rPr>
        <w:rFonts w:asciiTheme="minorHAnsi" w:hAnsiTheme="minorHAnsi" w:cstheme="minorBidi"/>
        <w:b/>
        <w:bCs/>
        <w:sz w:val="48"/>
        <w:szCs w:val="48"/>
      </w:rPr>
      <w:t>/202</w:t>
    </w:r>
    <w:r w:rsidR="00881B2E">
      <w:rPr>
        <w:rFonts w:asciiTheme="minorHAnsi" w:hAnsiTheme="minorHAnsi" w:cstheme="minorBidi"/>
        <w:b/>
        <w:bCs/>
        <w:sz w:val="48"/>
        <w:szCs w:val="48"/>
      </w:rPr>
      <w:t>5</w:t>
    </w:r>
  </w:p>
  <w:p w14:paraId="66844016" w14:textId="77777777" w:rsidR="00135525" w:rsidRPr="00AA6355" w:rsidRDefault="00135525" w:rsidP="00972B95">
    <w:pPr>
      <w:pStyle w:val="Header"/>
      <w:rPr>
        <w:rFonts w:asciiTheme="minorHAnsi" w:hAnsiTheme="minorHAnsi" w:cstheme="minorHAnsi"/>
        <w:sz w:val="3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2BD4"/>
    <w:multiLevelType w:val="hybridMultilevel"/>
    <w:tmpl w:val="AEE07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22E6E"/>
    <w:multiLevelType w:val="hybridMultilevel"/>
    <w:tmpl w:val="DB5CF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239A6"/>
    <w:multiLevelType w:val="hybridMultilevel"/>
    <w:tmpl w:val="869478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5E5726F"/>
    <w:multiLevelType w:val="hybridMultilevel"/>
    <w:tmpl w:val="D6DEA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34877"/>
    <w:multiLevelType w:val="hybridMultilevel"/>
    <w:tmpl w:val="9BEAC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F339B"/>
    <w:multiLevelType w:val="hybridMultilevel"/>
    <w:tmpl w:val="00889A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976158"/>
    <w:multiLevelType w:val="hybridMultilevel"/>
    <w:tmpl w:val="6F940D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B11AC6"/>
    <w:multiLevelType w:val="hybridMultilevel"/>
    <w:tmpl w:val="1C0A29BA"/>
    <w:lvl w:ilvl="0" w:tplc="A91AF0D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5E76D5D"/>
    <w:multiLevelType w:val="hybridMultilevel"/>
    <w:tmpl w:val="35CAF1C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6E36FB"/>
    <w:multiLevelType w:val="hybridMultilevel"/>
    <w:tmpl w:val="757CBAAE"/>
    <w:lvl w:ilvl="0" w:tplc="23B644AA">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05C124B"/>
    <w:multiLevelType w:val="hybridMultilevel"/>
    <w:tmpl w:val="F588F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022CC4"/>
    <w:multiLevelType w:val="hybridMultilevel"/>
    <w:tmpl w:val="14520D46"/>
    <w:lvl w:ilvl="0" w:tplc="B1DCDD28">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46873D1"/>
    <w:multiLevelType w:val="hybridMultilevel"/>
    <w:tmpl w:val="3E103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85599"/>
    <w:multiLevelType w:val="hybridMultilevel"/>
    <w:tmpl w:val="343E964E"/>
    <w:lvl w:ilvl="0" w:tplc="3096679E">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BED4CD1"/>
    <w:multiLevelType w:val="hybridMultilevel"/>
    <w:tmpl w:val="52D62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4121B6"/>
    <w:multiLevelType w:val="hybridMultilevel"/>
    <w:tmpl w:val="E676E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4F66E0"/>
    <w:multiLevelType w:val="hybridMultilevel"/>
    <w:tmpl w:val="BC84C1C2"/>
    <w:lvl w:ilvl="0" w:tplc="B186E0FA">
      <w:start w:val="1"/>
      <w:numFmt w:val="bullet"/>
      <w:lvlText w:val=""/>
      <w:lvlJc w:val="left"/>
      <w:pPr>
        <w:ind w:left="720" w:hanging="360"/>
      </w:pPr>
      <w:rPr>
        <w:rFonts w:ascii="Symbol" w:hAnsi="Symbol" w:hint="default"/>
      </w:rPr>
    </w:lvl>
    <w:lvl w:ilvl="1" w:tplc="5518E0DA">
      <w:start w:val="1"/>
      <w:numFmt w:val="bullet"/>
      <w:lvlText w:val="o"/>
      <w:lvlJc w:val="left"/>
      <w:pPr>
        <w:ind w:left="1440" w:hanging="360"/>
      </w:pPr>
      <w:rPr>
        <w:rFonts w:ascii="Courier New" w:hAnsi="Courier New" w:hint="default"/>
      </w:rPr>
    </w:lvl>
    <w:lvl w:ilvl="2" w:tplc="85A0B928">
      <w:start w:val="1"/>
      <w:numFmt w:val="bullet"/>
      <w:lvlText w:val=""/>
      <w:lvlJc w:val="left"/>
      <w:pPr>
        <w:ind w:left="2160" w:hanging="360"/>
      </w:pPr>
      <w:rPr>
        <w:rFonts w:ascii="Wingdings" w:hAnsi="Wingdings" w:hint="default"/>
      </w:rPr>
    </w:lvl>
    <w:lvl w:ilvl="3" w:tplc="D6F63196">
      <w:start w:val="1"/>
      <w:numFmt w:val="bullet"/>
      <w:lvlText w:val=""/>
      <w:lvlJc w:val="left"/>
      <w:pPr>
        <w:ind w:left="2880" w:hanging="360"/>
      </w:pPr>
      <w:rPr>
        <w:rFonts w:ascii="Symbol" w:hAnsi="Symbol" w:hint="default"/>
      </w:rPr>
    </w:lvl>
    <w:lvl w:ilvl="4" w:tplc="CA1641D6">
      <w:start w:val="1"/>
      <w:numFmt w:val="bullet"/>
      <w:lvlText w:val="o"/>
      <w:lvlJc w:val="left"/>
      <w:pPr>
        <w:ind w:left="3600" w:hanging="360"/>
      </w:pPr>
      <w:rPr>
        <w:rFonts w:ascii="Courier New" w:hAnsi="Courier New" w:hint="default"/>
      </w:rPr>
    </w:lvl>
    <w:lvl w:ilvl="5" w:tplc="34286442">
      <w:start w:val="1"/>
      <w:numFmt w:val="bullet"/>
      <w:lvlText w:val=""/>
      <w:lvlJc w:val="left"/>
      <w:pPr>
        <w:ind w:left="4320" w:hanging="360"/>
      </w:pPr>
      <w:rPr>
        <w:rFonts w:ascii="Wingdings" w:hAnsi="Wingdings" w:hint="default"/>
      </w:rPr>
    </w:lvl>
    <w:lvl w:ilvl="6" w:tplc="C302B550">
      <w:start w:val="1"/>
      <w:numFmt w:val="bullet"/>
      <w:lvlText w:val=""/>
      <w:lvlJc w:val="left"/>
      <w:pPr>
        <w:ind w:left="5040" w:hanging="360"/>
      </w:pPr>
      <w:rPr>
        <w:rFonts w:ascii="Symbol" w:hAnsi="Symbol" w:hint="default"/>
      </w:rPr>
    </w:lvl>
    <w:lvl w:ilvl="7" w:tplc="67FC8942">
      <w:start w:val="1"/>
      <w:numFmt w:val="bullet"/>
      <w:lvlText w:val="o"/>
      <w:lvlJc w:val="left"/>
      <w:pPr>
        <w:ind w:left="5760" w:hanging="360"/>
      </w:pPr>
      <w:rPr>
        <w:rFonts w:ascii="Courier New" w:hAnsi="Courier New" w:hint="default"/>
      </w:rPr>
    </w:lvl>
    <w:lvl w:ilvl="8" w:tplc="24CAC1C6">
      <w:start w:val="1"/>
      <w:numFmt w:val="bullet"/>
      <w:lvlText w:val=""/>
      <w:lvlJc w:val="left"/>
      <w:pPr>
        <w:ind w:left="6480" w:hanging="360"/>
      </w:pPr>
      <w:rPr>
        <w:rFonts w:ascii="Wingdings" w:hAnsi="Wingdings" w:hint="default"/>
      </w:rPr>
    </w:lvl>
  </w:abstractNum>
  <w:abstractNum w:abstractNumId="17" w15:restartNumberingAfterBreak="0">
    <w:nsid w:val="67F851D1"/>
    <w:multiLevelType w:val="hybridMultilevel"/>
    <w:tmpl w:val="220C90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C1659CC"/>
    <w:multiLevelType w:val="hybridMultilevel"/>
    <w:tmpl w:val="68B09DA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E24D13"/>
    <w:multiLevelType w:val="hybridMultilevel"/>
    <w:tmpl w:val="36780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6F0C8B"/>
    <w:multiLevelType w:val="hybridMultilevel"/>
    <w:tmpl w:val="A8CA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F154C0"/>
    <w:multiLevelType w:val="hybridMultilevel"/>
    <w:tmpl w:val="41FCD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031693">
    <w:abstractNumId w:val="16"/>
  </w:num>
  <w:num w:numId="2" w16cid:durableId="258219587">
    <w:abstractNumId w:val="12"/>
  </w:num>
  <w:num w:numId="3" w16cid:durableId="2035107305">
    <w:abstractNumId w:val="8"/>
  </w:num>
  <w:num w:numId="4" w16cid:durableId="2083791994">
    <w:abstractNumId w:val="18"/>
  </w:num>
  <w:num w:numId="5" w16cid:durableId="1577549005">
    <w:abstractNumId w:val="9"/>
  </w:num>
  <w:num w:numId="6" w16cid:durableId="1913732050">
    <w:abstractNumId w:val="17"/>
  </w:num>
  <w:num w:numId="7" w16cid:durableId="341049369">
    <w:abstractNumId w:val="6"/>
  </w:num>
  <w:num w:numId="8" w16cid:durableId="1536769147">
    <w:abstractNumId w:val="2"/>
  </w:num>
  <w:num w:numId="9" w16cid:durableId="1542865470">
    <w:abstractNumId w:val="5"/>
  </w:num>
  <w:num w:numId="10" w16cid:durableId="706024900">
    <w:abstractNumId w:val="13"/>
  </w:num>
  <w:num w:numId="11" w16cid:durableId="1969554462">
    <w:abstractNumId w:val="11"/>
  </w:num>
  <w:num w:numId="12" w16cid:durableId="1014842465">
    <w:abstractNumId w:val="4"/>
  </w:num>
  <w:num w:numId="13" w16cid:durableId="971596707">
    <w:abstractNumId w:val="14"/>
  </w:num>
  <w:num w:numId="14" w16cid:durableId="2080443290">
    <w:abstractNumId w:val="3"/>
  </w:num>
  <w:num w:numId="15" w16cid:durableId="1137182878">
    <w:abstractNumId w:val="10"/>
  </w:num>
  <w:num w:numId="16" w16cid:durableId="2141877280">
    <w:abstractNumId w:val="1"/>
  </w:num>
  <w:num w:numId="17" w16cid:durableId="171065528">
    <w:abstractNumId w:val="15"/>
  </w:num>
  <w:num w:numId="18" w16cid:durableId="436146431">
    <w:abstractNumId w:val="19"/>
  </w:num>
  <w:num w:numId="19" w16cid:durableId="124591674">
    <w:abstractNumId w:val="0"/>
  </w:num>
  <w:num w:numId="20" w16cid:durableId="1594628520">
    <w:abstractNumId w:val="21"/>
  </w:num>
  <w:num w:numId="21" w16cid:durableId="90668064">
    <w:abstractNumId w:val="7"/>
  </w:num>
  <w:num w:numId="22" w16cid:durableId="16652791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5A"/>
    <w:rsid w:val="00002F20"/>
    <w:rsid w:val="00003EA3"/>
    <w:rsid w:val="00007E94"/>
    <w:rsid w:val="00010223"/>
    <w:rsid w:val="0001061A"/>
    <w:rsid w:val="0001216B"/>
    <w:rsid w:val="000148FC"/>
    <w:rsid w:val="000160DF"/>
    <w:rsid w:val="00016545"/>
    <w:rsid w:val="0002179D"/>
    <w:rsid w:val="00021B09"/>
    <w:rsid w:val="00027283"/>
    <w:rsid w:val="00027724"/>
    <w:rsid w:val="00031B9D"/>
    <w:rsid w:val="000376DE"/>
    <w:rsid w:val="00037AD5"/>
    <w:rsid w:val="00040D42"/>
    <w:rsid w:val="00043E29"/>
    <w:rsid w:val="0005162C"/>
    <w:rsid w:val="000523C8"/>
    <w:rsid w:val="00052491"/>
    <w:rsid w:val="000538F6"/>
    <w:rsid w:val="00054BED"/>
    <w:rsid w:val="00057F29"/>
    <w:rsid w:val="00064470"/>
    <w:rsid w:val="00064FC8"/>
    <w:rsid w:val="00070213"/>
    <w:rsid w:val="0007024F"/>
    <w:rsid w:val="00072181"/>
    <w:rsid w:val="000731E9"/>
    <w:rsid w:val="00073433"/>
    <w:rsid w:val="00073B06"/>
    <w:rsid w:val="00076C51"/>
    <w:rsid w:val="00076F56"/>
    <w:rsid w:val="00077D79"/>
    <w:rsid w:val="00080965"/>
    <w:rsid w:val="000821D7"/>
    <w:rsid w:val="00083BD5"/>
    <w:rsid w:val="000844B6"/>
    <w:rsid w:val="00087CED"/>
    <w:rsid w:val="00092129"/>
    <w:rsid w:val="00095219"/>
    <w:rsid w:val="000A0233"/>
    <w:rsid w:val="000A1B38"/>
    <w:rsid w:val="000A2991"/>
    <w:rsid w:val="000A44B5"/>
    <w:rsid w:val="000A566C"/>
    <w:rsid w:val="000B002B"/>
    <w:rsid w:val="000B7E06"/>
    <w:rsid w:val="000C07DE"/>
    <w:rsid w:val="000C0948"/>
    <w:rsid w:val="000C11DE"/>
    <w:rsid w:val="000C338C"/>
    <w:rsid w:val="000D0656"/>
    <w:rsid w:val="000E2211"/>
    <w:rsid w:val="000E49B1"/>
    <w:rsid w:val="000E60C0"/>
    <w:rsid w:val="000F0279"/>
    <w:rsid w:val="000F2960"/>
    <w:rsid w:val="000F3286"/>
    <w:rsid w:val="000F5ADC"/>
    <w:rsid w:val="0011121C"/>
    <w:rsid w:val="001117DE"/>
    <w:rsid w:val="00111EBF"/>
    <w:rsid w:val="001159B9"/>
    <w:rsid w:val="00116892"/>
    <w:rsid w:val="00117FCF"/>
    <w:rsid w:val="00121ADE"/>
    <w:rsid w:val="00121ECF"/>
    <w:rsid w:val="001257DD"/>
    <w:rsid w:val="00127BE9"/>
    <w:rsid w:val="00130E9E"/>
    <w:rsid w:val="00131EEF"/>
    <w:rsid w:val="0013221D"/>
    <w:rsid w:val="00133DA8"/>
    <w:rsid w:val="001344E4"/>
    <w:rsid w:val="00135525"/>
    <w:rsid w:val="00136137"/>
    <w:rsid w:val="00140EFC"/>
    <w:rsid w:val="001421D2"/>
    <w:rsid w:val="00145A15"/>
    <w:rsid w:val="00145E34"/>
    <w:rsid w:val="00147932"/>
    <w:rsid w:val="00147A39"/>
    <w:rsid w:val="00151046"/>
    <w:rsid w:val="0015246A"/>
    <w:rsid w:val="00152C1C"/>
    <w:rsid w:val="001545C9"/>
    <w:rsid w:val="00156422"/>
    <w:rsid w:val="0015681A"/>
    <w:rsid w:val="00157016"/>
    <w:rsid w:val="00160AF9"/>
    <w:rsid w:val="00162666"/>
    <w:rsid w:val="00163958"/>
    <w:rsid w:val="00170AD6"/>
    <w:rsid w:val="00172E75"/>
    <w:rsid w:val="001747A5"/>
    <w:rsid w:val="001752AF"/>
    <w:rsid w:val="00183142"/>
    <w:rsid w:val="00183AF7"/>
    <w:rsid w:val="00184468"/>
    <w:rsid w:val="00185694"/>
    <w:rsid w:val="00185E3F"/>
    <w:rsid w:val="00190A4D"/>
    <w:rsid w:val="00191F15"/>
    <w:rsid w:val="00193A7B"/>
    <w:rsid w:val="00193FE6"/>
    <w:rsid w:val="0019432D"/>
    <w:rsid w:val="00196C11"/>
    <w:rsid w:val="001A1D3D"/>
    <w:rsid w:val="001A5279"/>
    <w:rsid w:val="001A601F"/>
    <w:rsid w:val="001B0B69"/>
    <w:rsid w:val="001B31C4"/>
    <w:rsid w:val="001C1A77"/>
    <w:rsid w:val="001C395D"/>
    <w:rsid w:val="001C4783"/>
    <w:rsid w:val="001C5ECC"/>
    <w:rsid w:val="001C745A"/>
    <w:rsid w:val="001D1C18"/>
    <w:rsid w:val="001D2DBF"/>
    <w:rsid w:val="001D50AE"/>
    <w:rsid w:val="001D56D0"/>
    <w:rsid w:val="001E0083"/>
    <w:rsid w:val="001E2890"/>
    <w:rsid w:val="001E31C2"/>
    <w:rsid w:val="001E590B"/>
    <w:rsid w:val="001E78F9"/>
    <w:rsid w:val="001F04D5"/>
    <w:rsid w:val="001F062F"/>
    <w:rsid w:val="001F3562"/>
    <w:rsid w:val="001F3C20"/>
    <w:rsid w:val="001F3D50"/>
    <w:rsid w:val="001F46D4"/>
    <w:rsid w:val="001F5527"/>
    <w:rsid w:val="001F6AD6"/>
    <w:rsid w:val="001F7346"/>
    <w:rsid w:val="00200439"/>
    <w:rsid w:val="00200663"/>
    <w:rsid w:val="00200999"/>
    <w:rsid w:val="00201576"/>
    <w:rsid w:val="00204C79"/>
    <w:rsid w:val="002121BD"/>
    <w:rsid w:val="002303AD"/>
    <w:rsid w:val="002322A0"/>
    <w:rsid w:val="0023621A"/>
    <w:rsid w:val="00240247"/>
    <w:rsid w:val="00240800"/>
    <w:rsid w:val="002408F8"/>
    <w:rsid w:val="0024121B"/>
    <w:rsid w:val="002437D1"/>
    <w:rsid w:val="002468D1"/>
    <w:rsid w:val="00246A9B"/>
    <w:rsid w:val="002500E8"/>
    <w:rsid w:val="00251D1E"/>
    <w:rsid w:val="00252283"/>
    <w:rsid w:val="002549F4"/>
    <w:rsid w:val="0025589D"/>
    <w:rsid w:val="00261A33"/>
    <w:rsid w:val="002646ED"/>
    <w:rsid w:val="0026575E"/>
    <w:rsid w:val="00265AD7"/>
    <w:rsid w:val="00266ED4"/>
    <w:rsid w:val="002700AD"/>
    <w:rsid w:val="00270A84"/>
    <w:rsid w:val="002718E0"/>
    <w:rsid w:val="00272FCE"/>
    <w:rsid w:val="002747FC"/>
    <w:rsid w:val="00275F75"/>
    <w:rsid w:val="00280390"/>
    <w:rsid w:val="00280804"/>
    <w:rsid w:val="002827CC"/>
    <w:rsid w:val="002836DB"/>
    <w:rsid w:val="00283D20"/>
    <w:rsid w:val="002849DD"/>
    <w:rsid w:val="00284CC7"/>
    <w:rsid w:val="00285379"/>
    <w:rsid w:val="00287301"/>
    <w:rsid w:val="002878F6"/>
    <w:rsid w:val="002911DD"/>
    <w:rsid w:val="0029330E"/>
    <w:rsid w:val="00293A77"/>
    <w:rsid w:val="00293E2E"/>
    <w:rsid w:val="00297E10"/>
    <w:rsid w:val="002A014E"/>
    <w:rsid w:val="002A36AB"/>
    <w:rsid w:val="002A4644"/>
    <w:rsid w:val="002A5656"/>
    <w:rsid w:val="002A6DED"/>
    <w:rsid w:val="002B073B"/>
    <w:rsid w:val="002B0CEB"/>
    <w:rsid w:val="002B0F95"/>
    <w:rsid w:val="002B10AB"/>
    <w:rsid w:val="002B15D7"/>
    <w:rsid w:val="002B60F7"/>
    <w:rsid w:val="002B61B7"/>
    <w:rsid w:val="002B6868"/>
    <w:rsid w:val="002C2986"/>
    <w:rsid w:val="002C4B74"/>
    <w:rsid w:val="002D19A2"/>
    <w:rsid w:val="002D51B5"/>
    <w:rsid w:val="002E0E90"/>
    <w:rsid w:val="002E2F80"/>
    <w:rsid w:val="002E317D"/>
    <w:rsid w:val="002E3738"/>
    <w:rsid w:val="002E4548"/>
    <w:rsid w:val="002F05D6"/>
    <w:rsid w:val="002F183A"/>
    <w:rsid w:val="002F231E"/>
    <w:rsid w:val="002F6E86"/>
    <w:rsid w:val="00300FBB"/>
    <w:rsid w:val="00304BC6"/>
    <w:rsid w:val="00305CF2"/>
    <w:rsid w:val="00306C76"/>
    <w:rsid w:val="0031043A"/>
    <w:rsid w:val="003116F9"/>
    <w:rsid w:val="00311B24"/>
    <w:rsid w:val="003137E8"/>
    <w:rsid w:val="003152A4"/>
    <w:rsid w:val="003168C2"/>
    <w:rsid w:val="0031727D"/>
    <w:rsid w:val="003217F1"/>
    <w:rsid w:val="00322B24"/>
    <w:rsid w:val="00322CFF"/>
    <w:rsid w:val="00323795"/>
    <w:rsid w:val="00323DCC"/>
    <w:rsid w:val="00324192"/>
    <w:rsid w:val="0032541E"/>
    <w:rsid w:val="003272D0"/>
    <w:rsid w:val="003314C2"/>
    <w:rsid w:val="00331868"/>
    <w:rsid w:val="00332CF8"/>
    <w:rsid w:val="00333B1C"/>
    <w:rsid w:val="0034185B"/>
    <w:rsid w:val="003419A1"/>
    <w:rsid w:val="00341FD6"/>
    <w:rsid w:val="00344D9F"/>
    <w:rsid w:val="00356D3C"/>
    <w:rsid w:val="00357887"/>
    <w:rsid w:val="0036181E"/>
    <w:rsid w:val="00364963"/>
    <w:rsid w:val="003650FB"/>
    <w:rsid w:val="00365989"/>
    <w:rsid w:val="003702F0"/>
    <w:rsid w:val="00371E1E"/>
    <w:rsid w:val="00372DA9"/>
    <w:rsid w:val="0037325C"/>
    <w:rsid w:val="00375148"/>
    <w:rsid w:val="00376E01"/>
    <w:rsid w:val="0038431C"/>
    <w:rsid w:val="00385795"/>
    <w:rsid w:val="00390CEC"/>
    <w:rsid w:val="00391135"/>
    <w:rsid w:val="00392A86"/>
    <w:rsid w:val="003934A9"/>
    <w:rsid w:val="00397FEF"/>
    <w:rsid w:val="003A05E3"/>
    <w:rsid w:val="003A0B17"/>
    <w:rsid w:val="003A2D4F"/>
    <w:rsid w:val="003A46B4"/>
    <w:rsid w:val="003A493D"/>
    <w:rsid w:val="003A57D0"/>
    <w:rsid w:val="003A5CB4"/>
    <w:rsid w:val="003A6C02"/>
    <w:rsid w:val="003B0491"/>
    <w:rsid w:val="003B195B"/>
    <w:rsid w:val="003B1CD5"/>
    <w:rsid w:val="003B35EE"/>
    <w:rsid w:val="003B385C"/>
    <w:rsid w:val="003B3A48"/>
    <w:rsid w:val="003B4165"/>
    <w:rsid w:val="003B4780"/>
    <w:rsid w:val="003C03FF"/>
    <w:rsid w:val="003C3318"/>
    <w:rsid w:val="003C3D7B"/>
    <w:rsid w:val="003C50CE"/>
    <w:rsid w:val="003D0EE2"/>
    <w:rsid w:val="003D6010"/>
    <w:rsid w:val="003D6593"/>
    <w:rsid w:val="003E6007"/>
    <w:rsid w:val="003E6D00"/>
    <w:rsid w:val="003E7CE1"/>
    <w:rsid w:val="003F0622"/>
    <w:rsid w:val="003F0DC6"/>
    <w:rsid w:val="003F2925"/>
    <w:rsid w:val="003F33B3"/>
    <w:rsid w:val="003F7735"/>
    <w:rsid w:val="00402834"/>
    <w:rsid w:val="00404223"/>
    <w:rsid w:val="00406061"/>
    <w:rsid w:val="004103AF"/>
    <w:rsid w:val="00410BA1"/>
    <w:rsid w:val="00411ECD"/>
    <w:rsid w:val="00413F81"/>
    <w:rsid w:val="00414596"/>
    <w:rsid w:val="00414DDF"/>
    <w:rsid w:val="004169C4"/>
    <w:rsid w:val="0042069B"/>
    <w:rsid w:val="00423688"/>
    <w:rsid w:val="00423DE0"/>
    <w:rsid w:val="00426733"/>
    <w:rsid w:val="00430825"/>
    <w:rsid w:val="00430828"/>
    <w:rsid w:val="004327B5"/>
    <w:rsid w:val="00432CB8"/>
    <w:rsid w:val="004339ED"/>
    <w:rsid w:val="00435C25"/>
    <w:rsid w:val="00435FB1"/>
    <w:rsid w:val="00436940"/>
    <w:rsid w:val="00437503"/>
    <w:rsid w:val="00440B83"/>
    <w:rsid w:val="00443D16"/>
    <w:rsid w:val="004472AA"/>
    <w:rsid w:val="004505C9"/>
    <w:rsid w:val="00451F8A"/>
    <w:rsid w:val="004556A8"/>
    <w:rsid w:val="00456D1D"/>
    <w:rsid w:val="00456FF4"/>
    <w:rsid w:val="00457379"/>
    <w:rsid w:val="00463185"/>
    <w:rsid w:val="00463E70"/>
    <w:rsid w:val="004656D7"/>
    <w:rsid w:val="00466E42"/>
    <w:rsid w:val="004702E7"/>
    <w:rsid w:val="00474C2A"/>
    <w:rsid w:val="0047523B"/>
    <w:rsid w:val="0047683B"/>
    <w:rsid w:val="00477D2D"/>
    <w:rsid w:val="004812A8"/>
    <w:rsid w:val="00481655"/>
    <w:rsid w:val="0048204A"/>
    <w:rsid w:val="00483573"/>
    <w:rsid w:val="00483592"/>
    <w:rsid w:val="00484A0E"/>
    <w:rsid w:val="00486101"/>
    <w:rsid w:val="00490DAC"/>
    <w:rsid w:val="004925AA"/>
    <w:rsid w:val="00492C73"/>
    <w:rsid w:val="00494A8C"/>
    <w:rsid w:val="00495ABE"/>
    <w:rsid w:val="004A07F9"/>
    <w:rsid w:val="004A30A0"/>
    <w:rsid w:val="004A3B59"/>
    <w:rsid w:val="004A64BA"/>
    <w:rsid w:val="004A68C8"/>
    <w:rsid w:val="004A7BDC"/>
    <w:rsid w:val="004B235D"/>
    <w:rsid w:val="004B2A29"/>
    <w:rsid w:val="004B58D1"/>
    <w:rsid w:val="004B6C1C"/>
    <w:rsid w:val="004B7F02"/>
    <w:rsid w:val="004C618C"/>
    <w:rsid w:val="004C73FA"/>
    <w:rsid w:val="004CF0C7"/>
    <w:rsid w:val="004D0575"/>
    <w:rsid w:val="004D27F3"/>
    <w:rsid w:val="004D4EB7"/>
    <w:rsid w:val="004D4FE7"/>
    <w:rsid w:val="004D5ECE"/>
    <w:rsid w:val="004E0C00"/>
    <w:rsid w:val="004E3156"/>
    <w:rsid w:val="004F1A1A"/>
    <w:rsid w:val="004F3ED8"/>
    <w:rsid w:val="004F44FC"/>
    <w:rsid w:val="004F7D15"/>
    <w:rsid w:val="00502822"/>
    <w:rsid w:val="00503C6E"/>
    <w:rsid w:val="00503E4F"/>
    <w:rsid w:val="005041F2"/>
    <w:rsid w:val="005056B6"/>
    <w:rsid w:val="00505AC0"/>
    <w:rsid w:val="0051020E"/>
    <w:rsid w:val="00514BA9"/>
    <w:rsid w:val="00515F2C"/>
    <w:rsid w:val="00516623"/>
    <w:rsid w:val="005237F1"/>
    <w:rsid w:val="00524C42"/>
    <w:rsid w:val="005253E0"/>
    <w:rsid w:val="00534AB2"/>
    <w:rsid w:val="005402AC"/>
    <w:rsid w:val="00541941"/>
    <w:rsid w:val="005419BF"/>
    <w:rsid w:val="00542B5B"/>
    <w:rsid w:val="00542D9A"/>
    <w:rsid w:val="00543291"/>
    <w:rsid w:val="00545F6C"/>
    <w:rsid w:val="00550165"/>
    <w:rsid w:val="00551064"/>
    <w:rsid w:val="00551B5F"/>
    <w:rsid w:val="00553894"/>
    <w:rsid w:val="005558E1"/>
    <w:rsid w:val="00560BF6"/>
    <w:rsid w:val="00561258"/>
    <w:rsid w:val="00562BF0"/>
    <w:rsid w:val="00563247"/>
    <w:rsid w:val="00565728"/>
    <w:rsid w:val="00566821"/>
    <w:rsid w:val="00567E8A"/>
    <w:rsid w:val="0058658F"/>
    <w:rsid w:val="00590BC4"/>
    <w:rsid w:val="00591E1A"/>
    <w:rsid w:val="00591EDC"/>
    <w:rsid w:val="005923A6"/>
    <w:rsid w:val="00593512"/>
    <w:rsid w:val="00593E4C"/>
    <w:rsid w:val="00594CA0"/>
    <w:rsid w:val="005A1A66"/>
    <w:rsid w:val="005A2875"/>
    <w:rsid w:val="005A3195"/>
    <w:rsid w:val="005A3804"/>
    <w:rsid w:val="005A3C26"/>
    <w:rsid w:val="005A3F35"/>
    <w:rsid w:val="005A42D4"/>
    <w:rsid w:val="005A79BA"/>
    <w:rsid w:val="005B0541"/>
    <w:rsid w:val="005B07F0"/>
    <w:rsid w:val="005B3ED3"/>
    <w:rsid w:val="005C1FF6"/>
    <w:rsid w:val="005C2F44"/>
    <w:rsid w:val="005C40BB"/>
    <w:rsid w:val="005D388D"/>
    <w:rsid w:val="005D557B"/>
    <w:rsid w:val="005D61A8"/>
    <w:rsid w:val="005D629F"/>
    <w:rsid w:val="005E0291"/>
    <w:rsid w:val="005E139F"/>
    <w:rsid w:val="005E7EB1"/>
    <w:rsid w:val="005F0C41"/>
    <w:rsid w:val="005F266C"/>
    <w:rsid w:val="005F338B"/>
    <w:rsid w:val="005F53F4"/>
    <w:rsid w:val="005F61F1"/>
    <w:rsid w:val="005F6971"/>
    <w:rsid w:val="005F6E74"/>
    <w:rsid w:val="00601CCA"/>
    <w:rsid w:val="0060352D"/>
    <w:rsid w:val="00604E6E"/>
    <w:rsid w:val="0060519C"/>
    <w:rsid w:val="00606922"/>
    <w:rsid w:val="00606A70"/>
    <w:rsid w:val="0060753A"/>
    <w:rsid w:val="006076B2"/>
    <w:rsid w:val="00614CCA"/>
    <w:rsid w:val="0061672F"/>
    <w:rsid w:val="00616843"/>
    <w:rsid w:val="00621685"/>
    <w:rsid w:val="006228E9"/>
    <w:rsid w:val="00622983"/>
    <w:rsid w:val="00630977"/>
    <w:rsid w:val="00635A03"/>
    <w:rsid w:val="00636833"/>
    <w:rsid w:val="0063697C"/>
    <w:rsid w:val="00640D40"/>
    <w:rsid w:val="0065251F"/>
    <w:rsid w:val="00654DC5"/>
    <w:rsid w:val="00655218"/>
    <w:rsid w:val="006559A9"/>
    <w:rsid w:val="006615FF"/>
    <w:rsid w:val="006624C9"/>
    <w:rsid w:val="0066309B"/>
    <w:rsid w:val="00663D3F"/>
    <w:rsid w:val="00667AFC"/>
    <w:rsid w:val="00683A22"/>
    <w:rsid w:val="00684086"/>
    <w:rsid w:val="0068701A"/>
    <w:rsid w:val="00687EE2"/>
    <w:rsid w:val="00691CAA"/>
    <w:rsid w:val="00692640"/>
    <w:rsid w:val="006965B1"/>
    <w:rsid w:val="00696790"/>
    <w:rsid w:val="00697CF9"/>
    <w:rsid w:val="006A031E"/>
    <w:rsid w:val="006A10FA"/>
    <w:rsid w:val="006A1753"/>
    <w:rsid w:val="006A751B"/>
    <w:rsid w:val="006B0291"/>
    <w:rsid w:val="006B4124"/>
    <w:rsid w:val="006B48A9"/>
    <w:rsid w:val="006C0FCC"/>
    <w:rsid w:val="006C1EE2"/>
    <w:rsid w:val="006C532E"/>
    <w:rsid w:val="006C5D94"/>
    <w:rsid w:val="006D073C"/>
    <w:rsid w:val="006D4B37"/>
    <w:rsid w:val="006E2672"/>
    <w:rsid w:val="006E37B9"/>
    <w:rsid w:val="006E774B"/>
    <w:rsid w:val="006F01BB"/>
    <w:rsid w:val="006F1C05"/>
    <w:rsid w:val="006F236C"/>
    <w:rsid w:val="006F2FA9"/>
    <w:rsid w:val="006F6EFC"/>
    <w:rsid w:val="00700BE9"/>
    <w:rsid w:val="00702CCA"/>
    <w:rsid w:val="00703B67"/>
    <w:rsid w:val="00704FB5"/>
    <w:rsid w:val="00704FCF"/>
    <w:rsid w:val="00705464"/>
    <w:rsid w:val="007117E2"/>
    <w:rsid w:val="00711E20"/>
    <w:rsid w:val="00713A03"/>
    <w:rsid w:val="007176AC"/>
    <w:rsid w:val="007237D8"/>
    <w:rsid w:val="00725DDC"/>
    <w:rsid w:val="00726756"/>
    <w:rsid w:val="00726E17"/>
    <w:rsid w:val="00730227"/>
    <w:rsid w:val="00730B26"/>
    <w:rsid w:val="007403F1"/>
    <w:rsid w:val="00740A73"/>
    <w:rsid w:val="0074100F"/>
    <w:rsid w:val="00741993"/>
    <w:rsid w:val="00742838"/>
    <w:rsid w:val="0074345A"/>
    <w:rsid w:val="0074498A"/>
    <w:rsid w:val="007473BC"/>
    <w:rsid w:val="00753444"/>
    <w:rsid w:val="007554D0"/>
    <w:rsid w:val="00755F28"/>
    <w:rsid w:val="007561B9"/>
    <w:rsid w:val="0075627E"/>
    <w:rsid w:val="00760E06"/>
    <w:rsid w:val="00783037"/>
    <w:rsid w:val="007844F4"/>
    <w:rsid w:val="007849D2"/>
    <w:rsid w:val="00786787"/>
    <w:rsid w:val="0079030E"/>
    <w:rsid w:val="00790713"/>
    <w:rsid w:val="00790E59"/>
    <w:rsid w:val="007923DC"/>
    <w:rsid w:val="00792478"/>
    <w:rsid w:val="00796FF2"/>
    <w:rsid w:val="007A0EB8"/>
    <w:rsid w:val="007A0F34"/>
    <w:rsid w:val="007A1686"/>
    <w:rsid w:val="007A22AF"/>
    <w:rsid w:val="007A439B"/>
    <w:rsid w:val="007A4F50"/>
    <w:rsid w:val="007A51DE"/>
    <w:rsid w:val="007A5E98"/>
    <w:rsid w:val="007A65A7"/>
    <w:rsid w:val="007A6A68"/>
    <w:rsid w:val="007A6AFB"/>
    <w:rsid w:val="007A6FDC"/>
    <w:rsid w:val="007A7FFD"/>
    <w:rsid w:val="007B2FD4"/>
    <w:rsid w:val="007B436B"/>
    <w:rsid w:val="007B56A3"/>
    <w:rsid w:val="007C07AE"/>
    <w:rsid w:val="007C2899"/>
    <w:rsid w:val="007C36CE"/>
    <w:rsid w:val="007D2CEF"/>
    <w:rsid w:val="007D511C"/>
    <w:rsid w:val="007D5533"/>
    <w:rsid w:val="007E790E"/>
    <w:rsid w:val="007F1874"/>
    <w:rsid w:val="007F2CD9"/>
    <w:rsid w:val="007F2D1C"/>
    <w:rsid w:val="007F5B3A"/>
    <w:rsid w:val="007F7722"/>
    <w:rsid w:val="00811369"/>
    <w:rsid w:val="00813EA7"/>
    <w:rsid w:val="00822230"/>
    <w:rsid w:val="00823F54"/>
    <w:rsid w:val="00825673"/>
    <w:rsid w:val="00826C27"/>
    <w:rsid w:val="00830C60"/>
    <w:rsid w:val="00830F35"/>
    <w:rsid w:val="0083272F"/>
    <w:rsid w:val="008335B8"/>
    <w:rsid w:val="00836852"/>
    <w:rsid w:val="00837481"/>
    <w:rsid w:val="00841A07"/>
    <w:rsid w:val="00841EB5"/>
    <w:rsid w:val="0084386D"/>
    <w:rsid w:val="008444D3"/>
    <w:rsid w:val="0084518B"/>
    <w:rsid w:val="00846303"/>
    <w:rsid w:val="00846DB0"/>
    <w:rsid w:val="00852015"/>
    <w:rsid w:val="00852F9C"/>
    <w:rsid w:val="00853383"/>
    <w:rsid w:val="00855389"/>
    <w:rsid w:val="00856107"/>
    <w:rsid w:val="00860E24"/>
    <w:rsid w:val="008613A6"/>
    <w:rsid w:val="00866E9C"/>
    <w:rsid w:val="00867A8D"/>
    <w:rsid w:val="008705B2"/>
    <w:rsid w:val="00872D6F"/>
    <w:rsid w:val="00874F77"/>
    <w:rsid w:val="00877BCF"/>
    <w:rsid w:val="008804D4"/>
    <w:rsid w:val="00880C92"/>
    <w:rsid w:val="00881B2E"/>
    <w:rsid w:val="008851BE"/>
    <w:rsid w:val="008860F1"/>
    <w:rsid w:val="00887C1C"/>
    <w:rsid w:val="008927F3"/>
    <w:rsid w:val="0089495A"/>
    <w:rsid w:val="008A1208"/>
    <w:rsid w:val="008A17A7"/>
    <w:rsid w:val="008A1A7B"/>
    <w:rsid w:val="008A335A"/>
    <w:rsid w:val="008A3971"/>
    <w:rsid w:val="008A5179"/>
    <w:rsid w:val="008A6203"/>
    <w:rsid w:val="008A6B6A"/>
    <w:rsid w:val="008A7890"/>
    <w:rsid w:val="008A7CC7"/>
    <w:rsid w:val="008B347E"/>
    <w:rsid w:val="008B3A44"/>
    <w:rsid w:val="008B455D"/>
    <w:rsid w:val="008B4578"/>
    <w:rsid w:val="008B5EC3"/>
    <w:rsid w:val="008B7A17"/>
    <w:rsid w:val="008C01C5"/>
    <w:rsid w:val="008C14DE"/>
    <w:rsid w:val="008C179D"/>
    <w:rsid w:val="008C18B0"/>
    <w:rsid w:val="008C2630"/>
    <w:rsid w:val="008C483C"/>
    <w:rsid w:val="008C5381"/>
    <w:rsid w:val="008C5F41"/>
    <w:rsid w:val="008C6F7C"/>
    <w:rsid w:val="008D4B9A"/>
    <w:rsid w:val="008D4FCB"/>
    <w:rsid w:val="008E0CDD"/>
    <w:rsid w:val="008E30A6"/>
    <w:rsid w:val="008E42DD"/>
    <w:rsid w:val="008E6CC2"/>
    <w:rsid w:val="008F0826"/>
    <w:rsid w:val="008F1963"/>
    <w:rsid w:val="008F1A99"/>
    <w:rsid w:val="008F54E1"/>
    <w:rsid w:val="008F5CA0"/>
    <w:rsid w:val="00902F97"/>
    <w:rsid w:val="009035F8"/>
    <w:rsid w:val="00903E32"/>
    <w:rsid w:val="0090481C"/>
    <w:rsid w:val="00905488"/>
    <w:rsid w:val="009064EC"/>
    <w:rsid w:val="00906FE8"/>
    <w:rsid w:val="00912A6D"/>
    <w:rsid w:val="009141A4"/>
    <w:rsid w:val="00915523"/>
    <w:rsid w:val="00915D05"/>
    <w:rsid w:val="0092386F"/>
    <w:rsid w:val="00923E18"/>
    <w:rsid w:val="0094036E"/>
    <w:rsid w:val="00941B0A"/>
    <w:rsid w:val="009423A6"/>
    <w:rsid w:val="00943D09"/>
    <w:rsid w:val="00945FFA"/>
    <w:rsid w:val="00951AF9"/>
    <w:rsid w:val="00951B75"/>
    <w:rsid w:val="00952706"/>
    <w:rsid w:val="0095381F"/>
    <w:rsid w:val="009555C3"/>
    <w:rsid w:val="00957A13"/>
    <w:rsid w:val="00957D4A"/>
    <w:rsid w:val="00961891"/>
    <w:rsid w:val="00966301"/>
    <w:rsid w:val="0097108B"/>
    <w:rsid w:val="00972B95"/>
    <w:rsid w:val="00973FB2"/>
    <w:rsid w:val="009763FA"/>
    <w:rsid w:val="00980899"/>
    <w:rsid w:val="00982E89"/>
    <w:rsid w:val="009831B9"/>
    <w:rsid w:val="0099084D"/>
    <w:rsid w:val="0099298B"/>
    <w:rsid w:val="00992F05"/>
    <w:rsid w:val="009A1C55"/>
    <w:rsid w:val="009A3C3A"/>
    <w:rsid w:val="009B2579"/>
    <w:rsid w:val="009B5BD9"/>
    <w:rsid w:val="009B72EB"/>
    <w:rsid w:val="009C20F9"/>
    <w:rsid w:val="009C225A"/>
    <w:rsid w:val="009C31D3"/>
    <w:rsid w:val="009C45D5"/>
    <w:rsid w:val="009C7596"/>
    <w:rsid w:val="009D0885"/>
    <w:rsid w:val="009D0E0E"/>
    <w:rsid w:val="009D0F8C"/>
    <w:rsid w:val="009D1D0A"/>
    <w:rsid w:val="009D234D"/>
    <w:rsid w:val="009D27F4"/>
    <w:rsid w:val="009D3283"/>
    <w:rsid w:val="009D3CD6"/>
    <w:rsid w:val="009D6BD0"/>
    <w:rsid w:val="009D7D5C"/>
    <w:rsid w:val="009E3A3B"/>
    <w:rsid w:val="009E3FC6"/>
    <w:rsid w:val="009E407E"/>
    <w:rsid w:val="009E4F4C"/>
    <w:rsid w:val="009E6494"/>
    <w:rsid w:val="009E65C6"/>
    <w:rsid w:val="009E6D9A"/>
    <w:rsid w:val="009F0186"/>
    <w:rsid w:val="009F4519"/>
    <w:rsid w:val="009F46A7"/>
    <w:rsid w:val="009F4CC6"/>
    <w:rsid w:val="009F5AD5"/>
    <w:rsid w:val="009F7724"/>
    <w:rsid w:val="00A012C5"/>
    <w:rsid w:val="00A02C6D"/>
    <w:rsid w:val="00A02D3C"/>
    <w:rsid w:val="00A06174"/>
    <w:rsid w:val="00A066BA"/>
    <w:rsid w:val="00A06A13"/>
    <w:rsid w:val="00A134C2"/>
    <w:rsid w:val="00A1606F"/>
    <w:rsid w:val="00A160F2"/>
    <w:rsid w:val="00A2018F"/>
    <w:rsid w:val="00A20ACD"/>
    <w:rsid w:val="00A20BB6"/>
    <w:rsid w:val="00A238D4"/>
    <w:rsid w:val="00A2557C"/>
    <w:rsid w:val="00A2741D"/>
    <w:rsid w:val="00A27D79"/>
    <w:rsid w:val="00A31B54"/>
    <w:rsid w:val="00A3288C"/>
    <w:rsid w:val="00A32A9C"/>
    <w:rsid w:val="00A34198"/>
    <w:rsid w:val="00A348EC"/>
    <w:rsid w:val="00A368BD"/>
    <w:rsid w:val="00A37737"/>
    <w:rsid w:val="00A4010C"/>
    <w:rsid w:val="00A41A95"/>
    <w:rsid w:val="00A50A57"/>
    <w:rsid w:val="00A516B6"/>
    <w:rsid w:val="00A540F0"/>
    <w:rsid w:val="00A5604A"/>
    <w:rsid w:val="00A60591"/>
    <w:rsid w:val="00A60D22"/>
    <w:rsid w:val="00A635B9"/>
    <w:rsid w:val="00A63610"/>
    <w:rsid w:val="00A65FA8"/>
    <w:rsid w:val="00A66128"/>
    <w:rsid w:val="00A66801"/>
    <w:rsid w:val="00A669F0"/>
    <w:rsid w:val="00A717EF"/>
    <w:rsid w:val="00A83E60"/>
    <w:rsid w:val="00A85407"/>
    <w:rsid w:val="00A87C4D"/>
    <w:rsid w:val="00A9063D"/>
    <w:rsid w:val="00A93D99"/>
    <w:rsid w:val="00A9766E"/>
    <w:rsid w:val="00A97A94"/>
    <w:rsid w:val="00AA3439"/>
    <w:rsid w:val="00AA47EA"/>
    <w:rsid w:val="00AA4DDD"/>
    <w:rsid w:val="00AA5C35"/>
    <w:rsid w:val="00AA627F"/>
    <w:rsid w:val="00AA6355"/>
    <w:rsid w:val="00AB13C1"/>
    <w:rsid w:val="00AB1ACE"/>
    <w:rsid w:val="00AB50AD"/>
    <w:rsid w:val="00AB51BF"/>
    <w:rsid w:val="00AB5B5E"/>
    <w:rsid w:val="00AB64C1"/>
    <w:rsid w:val="00AD1CF2"/>
    <w:rsid w:val="00AD3D0F"/>
    <w:rsid w:val="00AD5C55"/>
    <w:rsid w:val="00AD7D59"/>
    <w:rsid w:val="00AE0C5E"/>
    <w:rsid w:val="00AE14A5"/>
    <w:rsid w:val="00AE4892"/>
    <w:rsid w:val="00AE6420"/>
    <w:rsid w:val="00AE6DCF"/>
    <w:rsid w:val="00AE7496"/>
    <w:rsid w:val="00AF0B65"/>
    <w:rsid w:val="00B01E18"/>
    <w:rsid w:val="00B02ED3"/>
    <w:rsid w:val="00B0571F"/>
    <w:rsid w:val="00B06F5D"/>
    <w:rsid w:val="00B13214"/>
    <w:rsid w:val="00B16E08"/>
    <w:rsid w:val="00B2147C"/>
    <w:rsid w:val="00B22C5B"/>
    <w:rsid w:val="00B23723"/>
    <w:rsid w:val="00B304B3"/>
    <w:rsid w:val="00B31DAA"/>
    <w:rsid w:val="00B32727"/>
    <w:rsid w:val="00B33196"/>
    <w:rsid w:val="00B33D36"/>
    <w:rsid w:val="00B33DE6"/>
    <w:rsid w:val="00B34562"/>
    <w:rsid w:val="00B362FA"/>
    <w:rsid w:val="00B36B2B"/>
    <w:rsid w:val="00B36B7D"/>
    <w:rsid w:val="00B37DEB"/>
    <w:rsid w:val="00B4180C"/>
    <w:rsid w:val="00B4399C"/>
    <w:rsid w:val="00B44193"/>
    <w:rsid w:val="00B4498F"/>
    <w:rsid w:val="00B4670B"/>
    <w:rsid w:val="00B47CD5"/>
    <w:rsid w:val="00B51FA6"/>
    <w:rsid w:val="00B62BEE"/>
    <w:rsid w:val="00B6610F"/>
    <w:rsid w:val="00B669B8"/>
    <w:rsid w:val="00B66D77"/>
    <w:rsid w:val="00B67D99"/>
    <w:rsid w:val="00B7166F"/>
    <w:rsid w:val="00B716CB"/>
    <w:rsid w:val="00B72C8E"/>
    <w:rsid w:val="00B72CB2"/>
    <w:rsid w:val="00B84877"/>
    <w:rsid w:val="00B848AC"/>
    <w:rsid w:val="00B84CFE"/>
    <w:rsid w:val="00B863DB"/>
    <w:rsid w:val="00B87E58"/>
    <w:rsid w:val="00B96F03"/>
    <w:rsid w:val="00B97A21"/>
    <w:rsid w:val="00BA3DA7"/>
    <w:rsid w:val="00BA6702"/>
    <w:rsid w:val="00BA7FE8"/>
    <w:rsid w:val="00BB211E"/>
    <w:rsid w:val="00BB2317"/>
    <w:rsid w:val="00BC2A80"/>
    <w:rsid w:val="00BC5606"/>
    <w:rsid w:val="00BC7274"/>
    <w:rsid w:val="00BD11F9"/>
    <w:rsid w:val="00BD1CDE"/>
    <w:rsid w:val="00BD3442"/>
    <w:rsid w:val="00BD45E6"/>
    <w:rsid w:val="00BE2DBD"/>
    <w:rsid w:val="00BE2F75"/>
    <w:rsid w:val="00BE3341"/>
    <w:rsid w:val="00BE5C8B"/>
    <w:rsid w:val="00BE6D80"/>
    <w:rsid w:val="00BE7FF2"/>
    <w:rsid w:val="00BF143A"/>
    <w:rsid w:val="00BF7DFF"/>
    <w:rsid w:val="00C01225"/>
    <w:rsid w:val="00C014D2"/>
    <w:rsid w:val="00C0275E"/>
    <w:rsid w:val="00C07D46"/>
    <w:rsid w:val="00C1083D"/>
    <w:rsid w:val="00C143B4"/>
    <w:rsid w:val="00C14529"/>
    <w:rsid w:val="00C15E4F"/>
    <w:rsid w:val="00C1753C"/>
    <w:rsid w:val="00C17FC0"/>
    <w:rsid w:val="00C22AEB"/>
    <w:rsid w:val="00C244CD"/>
    <w:rsid w:val="00C268CA"/>
    <w:rsid w:val="00C277DC"/>
    <w:rsid w:val="00C304C9"/>
    <w:rsid w:val="00C30A63"/>
    <w:rsid w:val="00C31009"/>
    <w:rsid w:val="00C34B4B"/>
    <w:rsid w:val="00C34C34"/>
    <w:rsid w:val="00C365FE"/>
    <w:rsid w:val="00C374AB"/>
    <w:rsid w:val="00C37E62"/>
    <w:rsid w:val="00C40B47"/>
    <w:rsid w:val="00C45B15"/>
    <w:rsid w:val="00C4651A"/>
    <w:rsid w:val="00C55FC0"/>
    <w:rsid w:val="00C576D1"/>
    <w:rsid w:val="00C57762"/>
    <w:rsid w:val="00C5783D"/>
    <w:rsid w:val="00C61D5C"/>
    <w:rsid w:val="00C62B74"/>
    <w:rsid w:val="00C63E39"/>
    <w:rsid w:val="00C701C2"/>
    <w:rsid w:val="00C74C60"/>
    <w:rsid w:val="00C7617D"/>
    <w:rsid w:val="00C77ABF"/>
    <w:rsid w:val="00C80DA0"/>
    <w:rsid w:val="00C816C2"/>
    <w:rsid w:val="00C831AB"/>
    <w:rsid w:val="00C83ACC"/>
    <w:rsid w:val="00C843B9"/>
    <w:rsid w:val="00C8781C"/>
    <w:rsid w:val="00C904E7"/>
    <w:rsid w:val="00C91087"/>
    <w:rsid w:val="00C9170D"/>
    <w:rsid w:val="00C962E7"/>
    <w:rsid w:val="00C96870"/>
    <w:rsid w:val="00CA0A16"/>
    <w:rsid w:val="00CA0D39"/>
    <w:rsid w:val="00CA5605"/>
    <w:rsid w:val="00CA5DFF"/>
    <w:rsid w:val="00CB113C"/>
    <w:rsid w:val="00CB1FB4"/>
    <w:rsid w:val="00CB237B"/>
    <w:rsid w:val="00CB2658"/>
    <w:rsid w:val="00CB2916"/>
    <w:rsid w:val="00CB715C"/>
    <w:rsid w:val="00CC5BBA"/>
    <w:rsid w:val="00CC5F41"/>
    <w:rsid w:val="00CC6028"/>
    <w:rsid w:val="00CD1C98"/>
    <w:rsid w:val="00CD23E0"/>
    <w:rsid w:val="00CD58E3"/>
    <w:rsid w:val="00CD6BB2"/>
    <w:rsid w:val="00CD7FBD"/>
    <w:rsid w:val="00CE0E7D"/>
    <w:rsid w:val="00CE21DA"/>
    <w:rsid w:val="00CE3C9A"/>
    <w:rsid w:val="00CE45F1"/>
    <w:rsid w:val="00CE7A11"/>
    <w:rsid w:val="00CF278B"/>
    <w:rsid w:val="00CF3B31"/>
    <w:rsid w:val="00CF5129"/>
    <w:rsid w:val="00CF553A"/>
    <w:rsid w:val="00CF5C05"/>
    <w:rsid w:val="00CF6090"/>
    <w:rsid w:val="00CF6939"/>
    <w:rsid w:val="00D0462D"/>
    <w:rsid w:val="00D0531D"/>
    <w:rsid w:val="00D06F60"/>
    <w:rsid w:val="00D1000C"/>
    <w:rsid w:val="00D1044E"/>
    <w:rsid w:val="00D113A8"/>
    <w:rsid w:val="00D11770"/>
    <w:rsid w:val="00D118DD"/>
    <w:rsid w:val="00D1346D"/>
    <w:rsid w:val="00D142CE"/>
    <w:rsid w:val="00D1436B"/>
    <w:rsid w:val="00D15410"/>
    <w:rsid w:val="00D228ED"/>
    <w:rsid w:val="00D229B4"/>
    <w:rsid w:val="00D2596E"/>
    <w:rsid w:val="00D27FEF"/>
    <w:rsid w:val="00D33574"/>
    <w:rsid w:val="00D3389C"/>
    <w:rsid w:val="00D340AC"/>
    <w:rsid w:val="00D37811"/>
    <w:rsid w:val="00D42D5F"/>
    <w:rsid w:val="00D433A7"/>
    <w:rsid w:val="00D45DD3"/>
    <w:rsid w:val="00D5393B"/>
    <w:rsid w:val="00D56044"/>
    <w:rsid w:val="00D56C9B"/>
    <w:rsid w:val="00D604FE"/>
    <w:rsid w:val="00D644FE"/>
    <w:rsid w:val="00D651F7"/>
    <w:rsid w:val="00D65EB3"/>
    <w:rsid w:val="00D66B67"/>
    <w:rsid w:val="00D66CEE"/>
    <w:rsid w:val="00D71DB9"/>
    <w:rsid w:val="00D723BC"/>
    <w:rsid w:val="00D7296D"/>
    <w:rsid w:val="00D741FD"/>
    <w:rsid w:val="00D744CD"/>
    <w:rsid w:val="00D7580B"/>
    <w:rsid w:val="00D817A3"/>
    <w:rsid w:val="00D83AE0"/>
    <w:rsid w:val="00D83AE6"/>
    <w:rsid w:val="00D8419F"/>
    <w:rsid w:val="00D84329"/>
    <w:rsid w:val="00D8703B"/>
    <w:rsid w:val="00D90EA2"/>
    <w:rsid w:val="00D917CA"/>
    <w:rsid w:val="00D92257"/>
    <w:rsid w:val="00D92D5A"/>
    <w:rsid w:val="00D92F73"/>
    <w:rsid w:val="00D941F1"/>
    <w:rsid w:val="00D94568"/>
    <w:rsid w:val="00DA0A36"/>
    <w:rsid w:val="00DA3D29"/>
    <w:rsid w:val="00DA44E0"/>
    <w:rsid w:val="00DA7609"/>
    <w:rsid w:val="00DB2419"/>
    <w:rsid w:val="00DB49E5"/>
    <w:rsid w:val="00DB4CFE"/>
    <w:rsid w:val="00DB6148"/>
    <w:rsid w:val="00DB7EAE"/>
    <w:rsid w:val="00DC49F8"/>
    <w:rsid w:val="00DD0BED"/>
    <w:rsid w:val="00DD359D"/>
    <w:rsid w:val="00DD3B67"/>
    <w:rsid w:val="00DE01DD"/>
    <w:rsid w:val="00DE0C6D"/>
    <w:rsid w:val="00DE163A"/>
    <w:rsid w:val="00DE1719"/>
    <w:rsid w:val="00DE386A"/>
    <w:rsid w:val="00DE651C"/>
    <w:rsid w:val="00DE6D6B"/>
    <w:rsid w:val="00DE7AEB"/>
    <w:rsid w:val="00DF006A"/>
    <w:rsid w:val="00DF0D9F"/>
    <w:rsid w:val="00DF2A6F"/>
    <w:rsid w:val="00DF3963"/>
    <w:rsid w:val="00DF56E4"/>
    <w:rsid w:val="00DF657A"/>
    <w:rsid w:val="00DF67E6"/>
    <w:rsid w:val="00DF7425"/>
    <w:rsid w:val="00E005AB"/>
    <w:rsid w:val="00E07F35"/>
    <w:rsid w:val="00E10368"/>
    <w:rsid w:val="00E168BF"/>
    <w:rsid w:val="00E20D72"/>
    <w:rsid w:val="00E2481D"/>
    <w:rsid w:val="00E25BFA"/>
    <w:rsid w:val="00E2616A"/>
    <w:rsid w:val="00E33EC4"/>
    <w:rsid w:val="00E3608D"/>
    <w:rsid w:val="00E4087A"/>
    <w:rsid w:val="00E416BD"/>
    <w:rsid w:val="00E42807"/>
    <w:rsid w:val="00E4541A"/>
    <w:rsid w:val="00E45546"/>
    <w:rsid w:val="00E45722"/>
    <w:rsid w:val="00E472D5"/>
    <w:rsid w:val="00E5132D"/>
    <w:rsid w:val="00E51BD9"/>
    <w:rsid w:val="00E54086"/>
    <w:rsid w:val="00E555DA"/>
    <w:rsid w:val="00E63096"/>
    <w:rsid w:val="00E65ADC"/>
    <w:rsid w:val="00E67449"/>
    <w:rsid w:val="00E67A2E"/>
    <w:rsid w:val="00E70730"/>
    <w:rsid w:val="00E70CD6"/>
    <w:rsid w:val="00E72701"/>
    <w:rsid w:val="00E76345"/>
    <w:rsid w:val="00E77CED"/>
    <w:rsid w:val="00E828C0"/>
    <w:rsid w:val="00E8528C"/>
    <w:rsid w:val="00E855B0"/>
    <w:rsid w:val="00E87C49"/>
    <w:rsid w:val="00E90A9E"/>
    <w:rsid w:val="00E9217E"/>
    <w:rsid w:val="00E9452B"/>
    <w:rsid w:val="00E97FFE"/>
    <w:rsid w:val="00EA1624"/>
    <w:rsid w:val="00EA37B0"/>
    <w:rsid w:val="00EA61D3"/>
    <w:rsid w:val="00EA7CE4"/>
    <w:rsid w:val="00EB4491"/>
    <w:rsid w:val="00EB6ADB"/>
    <w:rsid w:val="00EB776B"/>
    <w:rsid w:val="00EC0A44"/>
    <w:rsid w:val="00EC2058"/>
    <w:rsid w:val="00EC2F53"/>
    <w:rsid w:val="00EC6C7D"/>
    <w:rsid w:val="00ED0C1D"/>
    <w:rsid w:val="00ED16D0"/>
    <w:rsid w:val="00ED1D4F"/>
    <w:rsid w:val="00ED27AA"/>
    <w:rsid w:val="00ED31B4"/>
    <w:rsid w:val="00ED58D8"/>
    <w:rsid w:val="00ED6373"/>
    <w:rsid w:val="00EE3594"/>
    <w:rsid w:val="00EE4B51"/>
    <w:rsid w:val="00EE4D05"/>
    <w:rsid w:val="00EF6492"/>
    <w:rsid w:val="00F013C5"/>
    <w:rsid w:val="00F023F6"/>
    <w:rsid w:val="00F03DEC"/>
    <w:rsid w:val="00F04DE1"/>
    <w:rsid w:val="00F05474"/>
    <w:rsid w:val="00F05EAC"/>
    <w:rsid w:val="00F06C7E"/>
    <w:rsid w:val="00F06FF6"/>
    <w:rsid w:val="00F07775"/>
    <w:rsid w:val="00F10E13"/>
    <w:rsid w:val="00F1178C"/>
    <w:rsid w:val="00F17270"/>
    <w:rsid w:val="00F20A42"/>
    <w:rsid w:val="00F21849"/>
    <w:rsid w:val="00F23556"/>
    <w:rsid w:val="00F25E2B"/>
    <w:rsid w:val="00F26D65"/>
    <w:rsid w:val="00F26D68"/>
    <w:rsid w:val="00F31388"/>
    <w:rsid w:val="00F33C55"/>
    <w:rsid w:val="00F3488F"/>
    <w:rsid w:val="00F42CC1"/>
    <w:rsid w:val="00F43A1A"/>
    <w:rsid w:val="00F533EA"/>
    <w:rsid w:val="00F559D5"/>
    <w:rsid w:val="00F56289"/>
    <w:rsid w:val="00F624DA"/>
    <w:rsid w:val="00F63BE3"/>
    <w:rsid w:val="00F652FB"/>
    <w:rsid w:val="00F71EFF"/>
    <w:rsid w:val="00F75B33"/>
    <w:rsid w:val="00F81856"/>
    <w:rsid w:val="00F834F7"/>
    <w:rsid w:val="00F86BBE"/>
    <w:rsid w:val="00F91AFD"/>
    <w:rsid w:val="00F92288"/>
    <w:rsid w:val="00F92D32"/>
    <w:rsid w:val="00FA0BE9"/>
    <w:rsid w:val="00FA117D"/>
    <w:rsid w:val="00FA1E59"/>
    <w:rsid w:val="00FA37CE"/>
    <w:rsid w:val="00FA4AC1"/>
    <w:rsid w:val="00FA71AD"/>
    <w:rsid w:val="00FA798C"/>
    <w:rsid w:val="00FB0259"/>
    <w:rsid w:val="00FB05F1"/>
    <w:rsid w:val="00FB0C24"/>
    <w:rsid w:val="00FB5F9D"/>
    <w:rsid w:val="00FB7E6B"/>
    <w:rsid w:val="00FC2A69"/>
    <w:rsid w:val="00FC2CF3"/>
    <w:rsid w:val="00FC4EB1"/>
    <w:rsid w:val="00FC5DC9"/>
    <w:rsid w:val="00FD0636"/>
    <w:rsid w:val="00FD33F1"/>
    <w:rsid w:val="00FD4218"/>
    <w:rsid w:val="00FD5AC8"/>
    <w:rsid w:val="00FD74DE"/>
    <w:rsid w:val="00FF2E31"/>
    <w:rsid w:val="00FF69D9"/>
    <w:rsid w:val="01117EA5"/>
    <w:rsid w:val="01B7CBF7"/>
    <w:rsid w:val="01D53F68"/>
    <w:rsid w:val="01D71E94"/>
    <w:rsid w:val="01F62017"/>
    <w:rsid w:val="020CD389"/>
    <w:rsid w:val="025858BD"/>
    <w:rsid w:val="02929178"/>
    <w:rsid w:val="02C041E2"/>
    <w:rsid w:val="033FD0E2"/>
    <w:rsid w:val="0346CC8D"/>
    <w:rsid w:val="03653CBB"/>
    <w:rsid w:val="03A007E4"/>
    <w:rsid w:val="04071080"/>
    <w:rsid w:val="0427BFD8"/>
    <w:rsid w:val="05076329"/>
    <w:rsid w:val="055A32D2"/>
    <w:rsid w:val="056EDE40"/>
    <w:rsid w:val="05924DAF"/>
    <w:rsid w:val="05A479AD"/>
    <w:rsid w:val="061ED3D6"/>
    <w:rsid w:val="0653D7F4"/>
    <w:rsid w:val="065C9F7B"/>
    <w:rsid w:val="0686A302"/>
    <w:rsid w:val="06D20956"/>
    <w:rsid w:val="06FF9D6A"/>
    <w:rsid w:val="07112607"/>
    <w:rsid w:val="07308D00"/>
    <w:rsid w:val="0768D6E9"/>
    <w:rsid w:val="0772FA71"/>
    <w:rsid w:val="07A7D586"/>
    <w:rsid w:val="08DADC1E"/>
    <w:rsid w:val="08FA1B76"/>
    <w:rsid w:val="093F0C6B"/>
    <w:rsid w:val="0965899F"/>
    <w:rsid w:val="09868B30"/>
    <w:rsid w:val="0987E2D9"/>
    <w:rsid w:val="09F78F82"/>
    <w:rsid w:val="0A061489"/>
    <w:rsid w:val="0A201CC1"/>
    <w:rsid w:val="0B495F2A"/>
    <w:rsid w:val="0B6065E9"/>
    <w:rsid w:val="0B7079F8"/>
    <w:rsid w:val="0B707D80"/>
    <w:rsid w:val="0BBAC9B4"/>
    <w:rsid w:val="0C33C6DB"/>
    <w:rsid w:val="0C4FDD43"/>
    <w:rsid w:val="0D22CBCC"/>
    <w:rsid w:val="0DC329D5"/>
    <w:rsid w:val="0DF735B5"/>
    <w:rsid w:val="0E414866"/>
    <w:rsid w:val="0E9AB7F0"/>
    <w:rsid w:val="0ECB6FFA"/>
    <w:rsid w:val="0ECE8EAB"/>
    <w:rsid w:val="0EE8CB3B"/>
    <w:rsid w:val="0F731361"/>
    <w:rsid w:val="0FC5534D"/>
    <w:rsid w:val="1070600C"/>
    <w:rsid w:val="110A960A"/>
    <w:rsid w:val="1162AA98"/>
    <w:rsid w:val="11B09D75"/>
    <w:rsid w:val="11B400FD"/>
    <w:rsid w:val="11C25E98"/>
    <w:rsid w:val="121D8625"/>
    <w:rsid w:val="122B3557"/>
    <w:rsid w:val="12549634"/>
    <w:rsid w:val="1276FB69"/>
    <w:rsid w:val="127CE38C"/>
    <w:rsid w:val="127D8C4D"/>
    <w:rsid w:val="127F20BA"/>
    <w:rsid w:val="12AFDF9D"/>
    <w:rsid w:val="12B7419F"/>
    <w:rsid w:val="12BD8274"/>
    <w:rsid w:val="12BDAA5E"/>
    <w:rsid w:val="13252AC7"/>
    <w:rsid w:val="13302FFA"/>
    <w:rsid w:val="1360FE30"/>
    <w:rsid w:val="143CE400"/>
    <w:rsid w:val="1484794C"/>
    <w:rsid w:val="14858E88"/>
    <w:rsid w:val="149747E9"/>
    <w:rsid w:val="15072AD8"/>
    <w:rsid w:val="1552B420"/>
    <w:rsid w:val="159DB33C"/>
    <w:rsid w:val="15FAE96B"/>
    <w:rsid w:val="1624253B"/>
    <w:rsid w:val="163CB3D1"/>
    <w:rsid w:val="164F83F5"/>
    <w:rsid w:val="16A0E113"/>
    <w:rsid w:val="16C947D3"/>
    <w:rsid w:val="170613F1"/>
    <w:rsid w:val="1735F945"/>
    <w:rsid w:val="17A52569"/>
    <w:rsid w:val="17F59754"/>
    <w:rsid w:val="18023484"/>
    <w:rsid w:val="18209557"/>
    <w:rsid w:val="183EA61E"/>
    <w:rsid w:val="18FE8ADB"/>
    <w:rsid w:val="1907B35F"/>
    <w:rsid w:val="193C8658"/>
    <w:rsid w:val="1957ADF6"/>
    <w:rsid w:val="1959C6D0"/>
    <w:rsid w:val="197B8FDC"/>
    <w:rsid w:val="19934F78"/>
    <w:rsid w:val="19C5AB70"/>
    <w:rsid w:val="19FA2384"/>
    <w:rsid w:val="1A706CF1"/>
    <w:rsid w:val="1B5EE10D"/>
    <w:rsid w:val="1B6F6B9F"/>
    <w:rsid w:val="1B8C12F6"/>
    <w:rsid w:val="1B916FCC"/>
    <w:rsid w:val="1B9B51AB"/>
    <w:rsid w:val="1BA85314"/>
    <w:rsid w:val="1C04D560"/>
    <w:rsid w:val="1C2AC00E"/>
    <w:rsid w:val="1C372C54"/>
    <w:rsid w:val="1C474B39"/>
    <w:rsid w:val="1C5A1CD2"/>
    <w:rsid w:val="1D813945"/>
    <w:rsid w:val="1E684341"/>
    <w:rsid w:val="1E9A4A45"/>
    <w:rsid w:val="1EAF5656"/>
    <w:rsid w:val="1EF47999"/>
    <w:rsid w:val="1F139592"/>
    <w:rsid w:val="1F1987A2"/>
    <w:rsid w:val="1F5D013D"/>
    <w:rsid w:val="1F755698"/>
    <w:rsid w:val="203502F3"/>
    <w:rsid w:val="20456B57"/>
    <w:rsid w:val="20984B47"/>
    <w:rsid w:val="20E5B272"/>
    <w:rsid w:val="21BA99C4"/>
    <w:rsid w:val="21BF07D6"/>
    <w:rsid w:val="221D0B33"/>
    <w:rsid w:val="2227059A"/>
    <w:rsid w:val="22595400"/>
    <w:rsid w:val="2289AE1D"/>
    <w:rsid w:val="23919710"/>
    <w:rsid w:val="23D8C6B1"/>
    <w:rsid w:val="242EC49D"/>
    <w:rsid w:val="243BAABB"/>
    <w:rsid w:val="24B02EE5"/>
    <w:rsid w:val="24EDBEB3"/>
    <w:rsid w:val="25053B06"/>
    <w:rsid w:val="2505C5F0"/>
    <w:rsid w:val="25DD573C"/>
    <w:rsid w:val="26203557"/>
    <w:rsid w:val="263B0BBA"/>
    <w:rsid w:val="265C7FEF"/>
    <w:rsid w:val="2665CF0B"/>
    <w:rsid w:val="26C915A6"/>
    <w:rsid w:val="26EC2EB4"/>
    <w:rsid w:val="26F05EAC"/>
    <w:rsid w:val="2701D9CD"/>
    <w:rsid w:val="2840ABF3"/>
    <w:rsid w:val="28ABF935"/>
    <w:rsid w:val="28C6264F"/>
    <w:rsid w:val="29496550"/>
    <w:rsid w:val="29B46A3D"/>
    <w:rsid w:val="29C16CC7"/>
    <w:rsid w:val="29EEF9B9"/>
    <w:rsid w:val="2A1B103E"/>
    <w:rsid w:val="2A65513E"/>
    <w:rsid w:val="2B5820C2"/>
    <w:rsid w:val="2B8812A0"/>
    <w:rsid w:val="2BA3CAF4"/>
    <w:rsid w:val="2BE86008"/>
    <w:rsid w:val="2BE9B056"/>
    <w:rsid w:val="2C874773"/>
    <w:rsid w:val="2CA38385"/>
    <w:rsid w:val="2CF6AE5B"/>
    <w:rsid w:val="2D149F51"/>
    <w:rsid w:val="2D2FE39E"/>
    <w:rsid w:val="2D5A1914"/>
    <w:rsid w:val="2D6AFE69"/>
    <w:rsid w:val="2DE39350"/>
    <w:rsid w:val="2E1857AD"/>
    <w:rsid w:val="2E1FCE53"/>
    <w:rsid w:val="2E3A22F4"/>
    <w:rsid w:val="2E5BE5FE"/>
    <w:rsid w:val="30061BD1"/>
    <w:rsid w:val="301661E6"/>
    <w:rsid w:val="30C8BD6E"/>
    <w:rsid w:val="30DAC2DD"/>
    <w:rsid w:val="31393DA1"/>
    <w:rsid w:val="3176DBBA"/>
    <w:rsid w:val="32183E68"/>
    <w:rsid w:val="323F9F33"/>
    <w:rsid w:val="3263B41A"/>
    <w:rsid w:val="3298B15A"/>
    <w:rsid w:val="32B8371F"/>
    <w:rsid w:val="336A6684"/>
    <w:rsid w:val="339061E5"/>
    <w:rsid w:val="33E58095"/>
    <w:rsid w:val="340E332B"/>
    <w:rsid w:val="348C54CD"/>
    <w:rsid w:val="34B7152E"/>
    <w:rsid w:val="34F08EA5"/>
    <w:rsid w:val="3560CFCC"/>
    <w:rsid w:val="358DFB7F"/>
    <w:rsid w:val="36155B64"/>
    <w:rsid w:val="3619604B"/>
    <w:rsid w:val="362E240F"/>
    <w:rsid w:val="36311C8C"/>
    <w:rsid w:val="36549DC0"/>
    <w:rsid w:val="36726F5D"/>
    <w:rsid w:val="36763A3D"/>
    <w:rsid w:val="36E772CF"/>
    <w:rsid w:val="37E8FEB0"/>
    <w:rsid w:val="37ED4A26"/>
    <w:rsid w:val="38CEC181"/>
    <w:rsid w:val="38E94499"/>
    <w:rsid w:val="390ADE8A"/>
    <w:rsid w:val="390BAB09"/>
    <w:rsid w:val="39946DFE"/>
    <w:rsid w:val="39B31C68"/>
    <w:rsid w:val="3A07DB21"/>
    <w:rsid w:val="3A2C1A7E"/>
    <w:rsid w:val="3A3587EF"/>
    <w:rsid w:val="3A9B853B"/>
    <w:rsid w:val="3ACD154F"/>
    <w:rsid w:val="3B361AEA"/>
    <w:rsid w:val="3C5406A7"/>
    <w:rsid w:val="3C650EF0"/>
    <w:rsid w:val="3C765B09"/>
    <w:rsid w:val="3C8041F8"/>
    <w:rsid w:val="3CB7E37F"/>
    <w:rsid w:val="3CCC0EC0"/>
    <w:rsid w:val="3CDF72BA"/>
    <w:rsid w:val="3CDFE38E"/>
    <w:rsid w:val="3CFB4CD2"/>
    <w:rsid w:val="3D51518C"/>
    <w:rsid w:val="3D7836CA"/>
    <w:rsid w:val="3DB323F3"/>
    <w:rsid w:val="3E1085B3"/>
    <w:rsid w:val="3E489BCB"/>
    <w:rsid w:val="3E87C52F"/>
    <w:rsid w:val="3EE930DE"/>
    <w:rsid w:val="3EFD1FB6"/>
    <w:rsid w:val="3FA01FC6"/>
    <w:rsid w:val="3FAD1044"/>
    <w:rsid w:val="3FC6F089"/>
    <w:rsid w:val="3FE9FCEB"/>
    <w:rsid w:val="40126D6A"/>
    <w:rsid w:val="401C32EB"/>
    <w:rsid w:val="402C5C36"/>
    <w:rsid w:val="40332086"/>
    <w:rsid w:val="40608222"/>
    <w:rsid w:val="40A80C51"/>
    <w:rsid w:val="40B3F85A"/>
    <w:rsid w:val="41243D44"/>
    <w:rsid w:val="422D7AB6"/>
    <w:rsid w:val="423AF75F"/>
    <w:rsid w:val="42D82E4B"/>
    <w:rsid w:val="431AF1CD"/>
    <w:rsid w:val="4320943C"/>
    <w:rsid w:val="43A2F8DE"/>
    <w:rsid w:val="44574676"/>
    <w:rsid w:val="448C37AA"/>
    <w:rsid w:val="44AB0F22"/>
    <w:rsid w:val="44BE5492"/>
    <w:rsid w:val="44C65E94"/>
    <w:rsid w:val="44FC8BC1"/>
    <w:rsid w:val="450B7411"/>
    <w:rsid w:val="458F2861"/>
    <w:rsid w:val="459BB4A4"/>
    <w:rsid w:val="45D790B0"/>
    <w:rsid w:val="460B0AA3"/>
    <w:rsid w:val="46513FC0"/>
    <w:rsid w:val="4684C004"/>
    <w:rsid w:val="47A5F9B6"/>
    <w:rsid w:val="48081604"/>
    <w:rsid w:val="484D006D"/>
    <w:rsid w:val="48644E4F"/>
    <w:rsid w:val="48C5DF8F"/>
    <w:rsid w:val="48EF1E46"/>
    <w:rsid w:val="49217D17"/>
    <w:rsid w:val="49E5A0AE"/>
    <w:rsid w:val="49EFF9BD"/>
    <w:rsid w:val="4ABFEFBB"/>
    <w:rsid w:val="4ADC9C11"/>
    <w:rsid w:val="4B0BA829"/>
    <w:rsid w:val="4B2FF0D4"/>
    <w:rsid w:val="4B301188"/>
    <w:rsid w:val="4BFB99BB"/>
    <w:rsid w:val="4C07F606"/>
    <w:rsid w:val="4CB8A14E"/>
    <w:rsid w:val="4CD1AAF7"/>
    <w:rsid w:val="4D51767D"/>
    <w:rsid w:val="4D70C1F1"/>
    <w:rsid w:val="4D7589EF"/>
    <w:rsid w:val="4E077907"/>
    <w:rsid w:val="4E1D2308"/>
    <w:rsid w:val="4E465CB4"/>
    <w:rsid w:val="4E4C344C"/>
    <w:rsid w:val="4E8FF871"/>
    <w:rsid w:val="4EB843C2"/>
    <w:rsid w:val="4EC3916B"/>
    <w:rsid w:val="4F2B1EC1"/>
    <w:rsid w:val="4F54BA54"/>
    <w:rsid w:val="4F61A319"/>
    <w:rsid w:val="4F9DD414"/>
    <w:rsid w:val="4FD7E890"/>
    <w:rsid w:val="500E5112"/>
    <w:rsid w:val="5045975F"/>
    <w:rsid w:val="505B23A9"/>
    <w:rsid w:val="51299AA4"/>
    <w:rsid w:val="51B9445B"/>
    <w:rsid w:val="51BD6295"/>
    <w:rsid w:val="51C9EDB2"/>
    <w:rsid w:val="521D5BC2"/>
    <w:rsid w:val="52A37B99"/>
    <w:rsid w:val="52E391ED"/>
    <w:rsid w:val="52FE2066"/>
    <w:rsid w:val="539995C2"/>
    <w:rsid w:val="53D90422"/>
    <w:rsid w:val="54237443"/>
    <w:rsid w:val="54616F1E"/>
    <w:rsid w:val="54681C60"/>
    <w:rsid w:val="5472DCFA"/>
    <w:rsid w:val="5493D87A"/>
    <w:rsid w:val="54BA2A80"/>
    <w:rsid w:val="54C11E85"/>
    <w:rsid w:val="54D570EF"/>
    <w:rsid w:val="553B0C17"/>
    <w:rsid w:val="558553EF"/>
    <w:rsid w:val="56135AB5"/>
    <w:rsid w:val="562A5AEA"/>
    <w:rsid w:val="567FB63D"/>
    <w:rsid w:val="56A10E10"/>
    <w:rsid w:val="572CE255"/>
    <w:rsid w:val="5748F1C8"/>
    <w:rsid w:val="57DD85E0"/>
    <w:rsid w:val="57F2BA35"/>
    <w:rsid w:val="581449DB"/>
    <w:rsid w:val="582980C5"/>
    <w:rsid w:val="5846F78D"/>
    <w:rsid w:val="58AC31A9"/>
    <w:rsid w:val="58E2F8A9"/>
    <w:rsid w:val="5927B99A"/>
    <w:rsid w:val="5930776F"/>
    <w:rsid w:val="595EB4CC"/>
    <w:rsid w:val="595FBDDC"/>
    <w:rsid w:val="59B6D7B1"/>
    <w:rsid w:val="5A125633"/>
    <w:rsid w:val="5A5FC46E"/>
    <w:rsid w:val="5A602EDD"/>
    <w:rsid w:val="5AA29625"/>
    <w:rsid w:val="5B6C6750"/>
    <w:rsid w:val="5B810AE0"/>
    <w:rsid w:val="5B9A43AC"/>
    <w:rsid w:val="5BC3F6C5"/>
    <w:rsid w:val="5C29A1FA"/>
    <w:rsid w:val="5C3AB50A"/>
    <w:rsid w:val="5D1BE298"/>
    <w:rsid w:val="5D95CB8D"/>
    <w:rsid w:val="5DF1A9D0"/>
    <w:rsid w:val="5DFA05DC"/>
    <w:rsid w:val="5E083656"/>
    <w:rsid w:val="5E3DA723"/>
    <w:rsid w:val="5EC2509C"/>
    <w:rsid w:val="5EE54EFC"/>
    <w:rsid w:val="5F0CAF9A"/>
    <w:rsid w:val="5F3A666C"/>
    <w:rsid w:val="5F67B2A7"/>
    <w:rsid w:val="5F75CA2C"/>
    <w:rsid w:val="5F7E778B"/>
    <w:rsid w:val="5FA6A3D7"/>
    <w:rsid w:val="600765E2"/>
    <w:rsid w:val="60673DF4"/>
    <w:rsid w:val="6173123E"/>
    <w:rsid w:val="61778502"/>
    <w:rsid w:val="618E98FC"/>
    <w:rsid w:val="619136E6"/>
    <w:rsid w:val="61A0171A"/>
    <w:rsid w:val="61B654FD"/>
    <w:rsid w:val="6208EE6B"/>
    <w:rsid w:val="62411EED"/>
    <w:rsid w:val="6251EFAE"/>
    <w:rsid w:val="62B2BF07"/>
    <w:rsid w:val="631D38BB"/>
    <w:rsid w:val="633747C6"/>
    <w:rsid w:val="636490FD"/>
    <w:rsid w:val="63798AD6"/>
    <w:rsid w:val="63B12E4B"/>
    <w:rsid w:val="63DF919C"/>
    <w:rsid w:val="63E53E0E"/>
    <w:rsid w:val="6429E317"/>
    <w:rsid w:val="64409AEE"/>
    <w:rsid w:val="64A734AA"/>
    <w:rsid w:val="64C17EB8"/>
    <w:rsid w:val="64CBC20A"/>
    <w:rsid w:val="64D3F094"/>
    <w:rsid w:val="64D422A3"/>
    <w:rsid w:val="64E4E6B4"/>
    <w:rsid w:val="64E7486C"/>
    <w:rsid w:val="655123F2"/>
    <w:rsid w:val="65849856"/>
    <w:rsid w:val="658D29F3"/>
    <w:rsid w:val="65C90206"/>
    <w:rsid w:val="6635ABF6"/>
    <w:rsid w:val="666BBE7D"/>
    <w:rsid w:val="67077BB2"/>
    <w:rsid w:val="673364DA"/>
    <w:rsid w:val="6774B810"/>
    <w:rsid w:val="679FB072"/>
    <w:rsid w:val="67B8209C"/>
    <w:rsid w:val="68351C4E"/>
    <w:rsid w:val="68390B4E"/>
    <w:rsid w:val="683CB0DC"/>
    <w:rsid w:val="692F538F"/>
    <w:rsid w:val="694A797A"/>
    <w:rsid w:val="69650B92"/>
    <w:rsid w:val="69A0CE8A"/>
    <w:rsid w:val="69B78E70"/>
    <w:rsid w:val="69DF86CE"/>
    <w:rsid w:val="6AB70D4A"/>
    <w:rsid w:val="6AE6C0D0"/>
    <w:rsid w:val="6AEF1FC8"/>
    <w:rsid w:val="6AFC9A68"/>
    <w:rsid w:val="6AFD6C4C"/>
    <w:rsid w:val="6B3E20EA"/>
    <w:rsid w:val="6B453CE6"/>
    <w:rsid w:val="6BA61DD4"/>
    <w:rsid w:val="6BE34819"/>
    <w:rsid w:val="6C022CAD"/>
    <w:rsid w:val="6C0BFD6B"/>
    <w:rsid w:val="6C16CB16"/>
    <w:rsid w:val="6C1EB5AE"/>
    <w:rsid w:val="6D270A0D"/>
    <w:rsid w:val="6D637500"/>
    <w:rsid w:val="6DD98EA9"/>
    <w:rsid w:val="6DEA7E17"/>
    <w:rsid w:val="6E68FD85"/>
    <w:rsid w:val="6E7E3048"/>
    <w:rsid w:val="6E83B748"/>
    <w:rsid w:val="6E95E728"/>
    <w:rsid w:val="6EBA41AF"/>
    <w:rsid w:val="6F06F38F"/>
    <w:rsid w:val="700E3692"/>
    <w:rsid w:val="702C89D5"/>
    <w:rsid w:val="70341954"/>
    <w:rsid w:val="70F1FF50"/>
    <w:rsid w:val="71121955"/>
    <w:rsid w:val="718920DC"/>
    <w:rsid w:val="71CAA7E0"/>
    <w:rsid w:val="71D5EDFC"/>
    <w:rsid w:val="722D690C"/>
    <w:rsid w:val="72323583"/>
    <w:rsid w:val="72B40382"/>
    <w:rsid w:val="72D89122"/>
    <w:rsid w:val="72DAFAFF"/>
    <w:rsid w:val="7360BC94"/>
    <w:rsid w:val="739082C9"/>
    <w:rsid w:val="741D3530"/>
    <w:rsid w:val="74645FAE"/>
    <w:rsid w:val="74899399"/>
    <w:rsid w:val="74ED8AB9"/>
    <w:rsid w:val="750ADEB3"/>
    <w:rsid w:val="750CE4FD"/>
    <w:rsid w:val="75322D32"/>
    <w:rsid w:val="755CA85A"/>
    <w:rsid w:val="7561A423"/>
    <w:rsid w:val="75E4A998"/>
    <w:rsid w:val="76846005"/>
    <w:rsid w:val="77C40265"/>
    <w:rsid w:val="77C64E45"/>
    <w:rsid w:val="77CDE196"/>
    <w:rsid w:val="77E03489"/>
    <w:rsid w:val="77F25BA5"/>
    <w:rsid w:val="7804A057"/>
    <w:rsid w:val="78209C0E"/>
    <w:rsid w:val="783199F1"/>
    <w:rsid w:val="78E7D986"/>
    <w:rsid w:val="79359B00"/>
    <w:rsid w:val="7968E15F"/>
    <w:rsid w:val="798E4AF4"/>
    <w:rsid w:val="79E725C2"/>
    <w:rsid w:val="7A80F3A5"/>
    <w:rsid w:val="7B25D2D8"/>
    <w:rsid w:val="7BBDBF9A"/>
    <w:rsid w:val="7BE5D093"/>
    <w:rsid w:val="7C08A887"/>
    <w:rsid w:val="7C597A0B"/>
    <w:rsid w:val="7C74461A"/>
    <w:rsid w:val="7C89F348"/>
    <w:rsid w:val="7CC47083"/>
    <w:rsid w:val="7CDE5A3C"/>
    <w:rsid w:val="7CEAF6BC"/>
    <w:rsid w:val="7CEFBCE1"/>
    <w:rsid w:val="7D2BE67A"/>
    <w:rsid w:val="7E6F9C7A"/>
    <w:rsid w:val="7F8CB340"/>
    <w:rsid w:val="7F8FDECE"/>
    <w:rsid w:val="7FB5E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25D5E"/>
  <w15:docId w15:val="{BE2336D1-0FF2-475B-ADA7-53B9D4F9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8">
    <w:name w:val="heading 8"/>
    <w:basedOn w:val="Normal"/>
    <w:next w:val="Normal"/>
    <w:qFormat/>
    <w:rsid w:val="00CB2916"/>
    <w:pPr>
      <w:keepNext/>
      <w:outlineLvl w:val="7"/>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lang w:val="en-US"/>
    </w:rPr>
  </w:style>
  <w:style w:type="table" w:styleId="TableGrid">
    <w:name w:val="Table Grid"/>
    <w:basedOn w:val="TableNormal"/>
    <w:rsid w:val="00FC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72B95"/>
    <w:pPr>
      <w:tabs>
        <w:tab w:val="center" w:pos="4513"/>
        <w:tab w:val="right" w:pos="9026"/>
      </w:tabs>
    </w:pPr>
  </w:style>
  <w:style w:type="character" w:customStyle="1" w:styleId="HeaderChar">
    <w:name w:val="Header Char"/>
    <w:basedOn w:val="DefaultParagraphFont"/>
    <w:link w:val="Header"/>
    <w:rsid w:val="00972B95"/>
    <w:rPr>
      <w:sz w:val="24"/>
      <w:szCs w:val="24"/>
      <w:lang w:eastAsia="en-US"/>
    </w:rPr>
  </w:style>
  <w:style w:type="paragraph" w:styleId="Footer">
    <w:name w:val="footer"/>
    <w:basedOn w:val="Normal"/>
    <w:link w:val="FooterChar"/>
    <w:rsid w:val="00972B95"/>
    <w:pPr>
      <w:tabs>
        <w:tab w:val="center" w:pos="4513"/>
        <w:tab w:val="right" w:pos="9026"/>
      </w:tabs>
    </w:pPr>
  </w:style>
  <w:style w:type="character" w:customStyle="1" w:styleId="FooterChar">
    <w:name w:val="Footer Char"/>
    <w:basedOn w:val="DefaultParagraphFont"/>
    <w:link w:val="Footer"/>
    <w:rsid w:val="00972B95"/>
    <w:rPr>
      <w:sz w:val="24"/>
      <w:szCs w:val="24"/>
      <w:lang w:eastAsia="en-US"/>
    </w:rPr>
  </w:style>
  <w:style w:type="table" w:styleId="PlainTable2">
    <w:name w:val="Plain Table 2"/>
    <w:basedOn w:val="TableNormal"/>
    <w:uiPriority w:val="42"/>
    <w:rsid w:val="00D941F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abletextChar">
    <w:name w:val="Table text Char"/>
    <w:link w:val="Tabletext"/>
    <w:locked/>
    <w:rsid w:val="00683A22"/>
    <w:rPr>
      <w:rFonts w:ascii="Arial" w:hAnsi="Arial" w:cs="Arial"/>
      <w:szCs w:val="19"/>
      <w:lang w:eastAsia="en-US"/>
    </w:rPr>
  </w:style>
  <w:style w:type="paragraph" w:customStyle="1" w:styleId="Tabletext">
    <w:name w:val="Table text"/>
    <w:link w:val="TabletextChar"/>
    <w:qFormat/>
    <w:rsid w:val="00683A22"/>
    <w:pPr>
      <w:spacing w:before="80" w:after="60" w:line="240" w:lineRule="atLeast"/>
    </w:pPr>
    <w:rPr>
      <w:rFonts w:ascii="Arial" w:hAnsi="Arial" w:cs="Arial"/>
      <w:szCs w:val="19"/>
      <w:lang w:eastAsia="en-US"/>
    </w:rPr>
  </w:style>
  <w:style w:type="paragraph" w:styleId="NoSpacing">
    <w:name w:val="No Spacing"/>
    <w:uiPriority w:val="1"/>
    <w:qFormat/>
    <w:rsid w:val="000B002B"/>
    <w:rPr>
      <w:sz w:val="24"/>
      <w:szCs w:val="24"/>
      <w:lang w:eastAsia="en-US"/>
    </w:rPr>
  </w:style>
  <w:style w:type="paragraph" w:styleId="BalloonText">
    <w:name w:val="Balloon Text"/>
    <w:basedOn w:val="Normal"/>
    <w:link w:val="BalloonTextChar"/>
    <w:semiHidden/>
    <w:unhideWhenUsed/>
    <w:rsid w:val="006076B2"/>
    <w:rPr>
      <w:rFonts w:ascii="Segoe UI" w:hAnsi="Segoe UI" w:cs="Segoe UI"/>
      <w:sz w:val="18"/>
      <w:szCs w:val="18"/>
    </w:rPr>
  </w:style>
  <w:style w:type="character" w:customStyle="1" w:styleId="BalloonTextChar">
    <w:name w:val="Balloon Text Char"/>
    <w:basedOn w:val="DefaultParagraphFont"/>
    <w:link w:val="BalloonText"/>
    <w:semiHidden/>
    <w:rsid w:val="006076B2"/>
    <w:rPr>
      <w:rFonts w:ascii="Segoe UI" w:hAnsi="Segoe UI" w:cs="Segoe UI"/>
      <w:sz w:val="18"/>
      <w:szCs w:val="18"/>
      <w:lang w:eastAsia="en-US"/>
    </w:rPr>
  </w:style>
  <w:style w:type="paragraph" w:customStyle="1" w:styleId="paragraph">
    <w:name w:val="paragraph"/>
    <w:basedOn w:val="Normal"/>
    <w:rsid w:val="00135525"/>
    <w:pPr>
      <w:spacing w:before="100" w:beforeAutospacing="1" w:after="100" w:afterAutospacing="1"/>
    </w:pPr>
    <w:rPr>
      <w:lang w:eastAsia="en-GB"/>
    </w:rPr>
  </w:style>
  <w:style w:type="character" w:customStyle="1" w:styleId="normaltextrun">
    <w:name w:val="normaltextrun"/>
    <w:basedOn w:val="DefaultParagraphFont"/>
    <w:rsid w:val="00135525"/>
  </w:style>
  <w:style w:type="character" w:customStyle="1" w:styleId="eop">
    <w:name w:val="eop"/>
    <w:basedOn w:val="DefaultParagraphFont"/>
    <w:rsid w:val="00135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1976">
      <w:bodyDiv w:val="1"/>
      <w:marLeft w:val="0"/>
      <w:marRight w:val="0"/>
      <w:marTop w:val="0"/>
      <w:marBottom w:val="0"/>
      <w:divBdr>
        <w:top w:val="none" w:sz="0" w:space="0" w:color="auto"/>
        <w:left w:val="none" w:sz="0" w:space="0" w:color="auto"/>
        <w:bottom w:val="none" w:sz="0" w:space="0" w:color="auto"/>
        <w:right w:val="none" w:sz="0" w:space="0" w:color="auto"/>
      </w:divBdr>
    </w:div>
    <w:div w:id="229117780">
      <w:bodyDiv w:val="1"/>
      <w:marLeft w:val="0"/>
      <w:marRight w:val="0"/>
      <w:marTop w:val="0"/>
      <w:marBottom w:val="0"/>
      <w:divBdr>
        <w:top w:val="none" w:sz="0" w:space="0" w:color="auto"/>
        <w:left w:val="none" w:sz="0" w:space="0" w:color="auto"/>
        <w:bottom w:val="none" w:sz="0" w:space="0" w:color="auto"/>
        <w:right w:val="none" w:sz="0" w:space="0" w:color="auto"/>
      </w:divBdr>
    </w:div>
    <w:div w:id="597369533">
      <w:bodyDiv w:val="1"/>
      <w:marLeft w:val="0"/>
      <w:marRight w:val="0"/>
      <w:marTop w:val="0"/>
      <w:marBottom w:val="0"/>
      <w:divBdr>
        <w:top w:val="none" w:sz="0" w:space="0" w:color="auto"/>
        <w:left w:val="none" w:sz="0" w:space="0" w:color="auto"/>
        <w:bottom w:val="none" w:sz="0" w:space="0" w:color="auto"/>
        <w:right w:val="none" w:sz="0" w:space="0" w:color="auto"/>
      </w:divBdr>
    </w:div>
    <w:div w:id="731654841">
      <w:bodyDiv w:val="1"/>
      <w:marLeft w:val="0"/>
      <w:marRight w:val="0"/>
      <w:marTop w:val="0"/>
      <w:marBottom w:val="0"/>
      <w:divBdr>
        <w:top w:val="none" w:sz="0" w:space="0" w:color="auto"/>
        <w:left w:val="none" w:sz="0" w:space="0" w:color="auto"/>
        <w:bottom w:val="none" w:sz="0" w:space="0" w:color="auto"/>
        <w:right w:val="none" w:sz="0" w:space="0" w:color="auto"/>
      </w:divBdr>
    </w:div>
    <w:div w:id="784422925">
      <w:bodyDiv w:val="1"/>
      <w:marLeft w:val="0"/>
      <w:marRight w:val="0"/>
      <w:marTop w:val="0"/>
      <w:marBottom w:val="0"/>
      <w:divBdr>
        <w:top w:val="none" w:sz="0" w:space="0" w:color="auto"/>
        <w:left w:val="none" w:sz="0" w:space="0" w:color="auto"/>
        <w:bottom w:val="none" w:sz="0" w:space="0" w:color="auto"/>
        <w:right w:val="none" w:sz="0" w:space="0" w:color="auto"/>
      </w:divBdr>
    </w:div>
    <w:div w:id="849295972">
      <w:bodyDiv w:val="1"/>
      <w:marLeft w:val="0"/>
      <w:marRight w:val="0"/>
      <w:marTop w:val="0"/>
      <w:marBottom w:val="0"/>
      <w:divBdr>
        <w:top w:val="none" w:sz="0" w:space="0" w:color="auto"/>
        <w:left w:val="none" w:sz="0" w:space="0" w:color="auto"/>
        <w:bottom w:val="none" w:sz="0" w:space="0" w:color="auto"/>
        <w:right w:val="none" w:sz="0" w:space="0" w:color="auto"/>
      </w:divBdr>
    </w:div>
    <w:div w:id="898174787">
      <w:bodyDiv w:val="1"/>
      <w:marLeft w:val="0"/>
      <w:marRight w:val="0"/>
      <w:marTop w:val="0"/>
      <w:marBottom w:val="0"/>
      <w:divBdr>
        <w:top w:val="none" w:sz="0" w:space="0" w:color="auto"/>
        <w:left w:val="none" w:sz="0" w:space="0" w:color="auto"/>
        <w:bottom w:val="none" w:sz="0" w:space="0" w:color="auto"/>
        <w:right w:val="none" w:sz="0" w:space="0" w:color="auto"/>
      </w:divBdr>
    </w:div>
    <w:div w:id="1043090773">
      <w:bodyDiv w:val="1"/>
      <w:marLeft w:val="0"/>
      <w:marRight w:val="0"/>
      <w:marTop w:val="0"/>
      <w:marBottom w:val="0"/>
      <w:divBdr>
        <w:top w:val="none" w:sz="0" w:space="0" w:color="auto"/>
        <w:left w:val="none" w:sz="0" w:space="0" w:color="auto"/>
        <w:bottom w:val="none" w:sz="0" w:space="0" w:color="auto"/>
        <w:right w:val="none" w:sz="0" w:space="0" w:color="auto"/>
      </w:divBdr>
      <w:divsChild>
        <w:div w:id="1766994502">
          <w:marLeft w:val="0"/>
          <w:marRight w:val="0"/>
          <w:marTop w:val="30"/>
          <w:marBottom w:val="30"/>
          <w:divBdr>
            <w:top w:val="none" w:sz="0" w:space="0" w:color="auto"/>
            <w:left w:val="none" w:sz="0" w:space="0" w:color="auto"/>
            <w:bottom w:val="none" w:sz="0" w:space="0" w:color="auto"/>
            <w:right w:val="none" w:sz="0" w:space="0" w:color="auto"/>
          </w:divBdr>
          <w:divsChild>
            <w:div w:id="309797283">
              <w:marLeft w:val="0"/>
              <w:marRight w:val="0"/>
              <w:marTop w:val="0"/>
              <w:marBottom w:val="0"/>
              <w:divBdr>
                <w:top w:val="none" w:sz="0" w:space="0" w:color="auto"/>
                <w:left w:val="none" w:sz="0" w:space="0" w:color="auto"/>
                <w:bottom w:val="none" w:sz="0" w:space="0" w:color="auto"/>
                <w:right w:val="none" w:sz="0" w:space="0" w:color="auto"/>
              </w:divBdr>
              <w:divsChild>
                <w:div w:id="135991820">
                  <w:marLeft w:val="0"/>
                  <w:marRight w:val="0"/>
                  <w:marTop w:val="0"/>
                  <w:marBottom w:val="0"/>
                  <w:divBdr>
                    <w:top w:val="none" w:sz="0" w:space="0" w:color="auto"/>
                    <w:left w:val="none" w:sz="0" w:space="0" w:color="auto"/>
                    <w:bottom w:val="none" w:sz="0" w:space="0" w:color="auto"/>
                    <w:right w:val="none" w:sz="0" w:space="0" w:color="auto"/>
                  </w:divBdr>
                </w:div>
                <w:div w:id="191118765">
                  <w:marLeft w:val="0"/>
                  <w:marRight w:val="0"/>
                  <w:marTop w:val="0"/>
                  <w:marBottom w:val="0"/>
                  <w:divBdr>
                    <w:top w:val="none" w:sz="0" w:space="0" w:color="auto"/>
                    <w:left w:val="none" w:sz="0" w:space="0" w:color="auto"/>
                    <w:bottom w:val="none" w:sz="0" w:space="0" w:color="auto"/>
                    <w:right w:val="none" w:sz="0" w:space="0" w:color="auto"/>
                  </w:divBdr>
                </w:div>
                <w:div w:id="695737008">
                  <w:marLeft w:val="0"/>
                  <w:marRight w:val="0"/>
                  <w:marTop w:val="0"/>
                  <w:marBottom w:val="0"/>
                  <w:divBdr>
                    <w:top w:val="none" w:sz="0" w:space="0" w:color="auto"/>
                    <w:left w:val="none" w:sz="0" w:space="0" w:color="auto"/>
                    <w:bottom w:val="none" w:sz="0" w:space="0" w:color="auto"/>
                    <w:right w:val="none" w:sz="0" w:space="0" w:color="auto"/>
                  </w:divBdr>
                </w:div>
                <w:div w:id="1003121568">
                  <w:marLeft w:val="0"/>
                  <w:marRight w:val="0"/>
                  <w:marTop w:val="0"/>
                  <w:marBottom w:val="0"/>
                  <w:divBdr>
                    <w:top w:val="none" w:sz="0" w:space="0" w:color="auto"/>
                    <w:left w:val="none" w:sz="0" w:space="0" w:color="auto"/>
                    <w:bottom w:val="none" w:sz="0" w:space="0" w:color="auto"/>
                    <w:right w:val="none" w:sz="0" w:space="0" w:color="auto"/>
                  </w:divBdr>
                </w:div>
                <w:div w:id="1133600104">
                  <w:marLeft w:val="0"/>
                  <w:marRight w:val="0"/>
                  <w:marTop w:val="0"/>
                  <w:marBottom w:val="0"/>
                  <w:divBdr>
                    <w:top w:val="none" w:sz="0" w:space="0" w:color="auto"/>
                    <w:left w:val="none" w:sz="0" w:space="0" w:color="auto"/>
                    <w:bottom w:val="none" w:sz="0" w:space="0" w:color="auto"/>
                    <w:right w:val="none" w:sz="0" w:space="0" w:color="auto"/>
                  </w:divBdr>
                </w:div>
                <w:div w:id="1452162648">
                  <w:marLeft w:val="0"/>
                  <w:marRight w:val="0"/>
                  <w:marTop w:val="0"/>
                  <w:marBottom w:val="0"/>
                  <w:divBdr>
                    <w:top w:val="none" w:sz="0" w:space="0" w:color="auto"/>
                    <w:left w:val="none" w:sz="0" w:space="0" w:color="auto"/>
                    <w:bottom w:val="none" w:sz="0" w:space="0" w:color="auto"/>
                    <w:right w:val="none" w:sz="0" w:space="0" w:color="auto"/>
                  </w:divBdr>
                </w:div>
                <w:div w:id="1543328718">
                  <w:marLeft w:val="0"/>
                  <w:marRight w:val="0"/>
                  <w:marTop w:val="0"/>
                  <w:marBottom w:val="0"/>
                  <w:divBdr>
                    <w:top w:val="none" w:sz="0" w:space="0" w:color="auto"/>
                    <w:left w:val="none" w:sz="0" w:space="0" w:color="auto"/>
                    <w:bottom w:val="none" w:sz="0" w:space="0" w:color="auto"/>
                    <w:right w:val="none" w:sz="0" w:space="0" w:color="auto"/>
                  </w:divBdr>
                </w:div>
                <w:div w:id="1624461047">
                  <w:marLeft w:val="0"/>
                  <w:marRight w:val="0"/>
                  <w:marTop w:val="0"/>
                  <w:marBottom w:val="0"/>
                  <w:divBdr>
                    <w:top w:val="none" w:sz="0" w:space="0" w:color="auto"/>
                    <w:left w:val="none" w:sz="0" w:space="0" w:color="auto"/>
                    <w:bottom w:val="none" w:sz="0" w:space="0" w:color="auto"/>
                    <w:right w:val="none" w:sz="0" w:space="0" w:color="auto"/>
                  </w:divBdr>
                </w:div>
                <w:div w:id="1879657045">
                  <w:marLeft w:val="0"/>
                  <w:marRight w:val="0"/>
                  <w:marTop w:val="0"/>
                  <w:marBottom w:val="0"/>
                  <w:divBdr>
                    <w:top w:val="none" w:sz="0" w:space="0" w:color="auto"/>
                    <w:left w:val="none" w:sz="0" w:space="0" w:color="auto"/>
                    <w:bottom w:val="none" w:sz="0" w:space="0" w:color="auto"/>
                    <w:right w:val="none" w:sz="0" w:space="0" w:color="auto"/>
                  </w:divBdr>
                </w:div>
                <w:div w:id="2063401049">
                  <w:marLeft w:val="0"/>
                  <w:marRight w:val="0"/>
                  <w:marTop w:val="0"/>
                  <w:marBottom w:val="0"/>
                  <w:divBdr>
                    <w:top w:val="none" w:sz="0" w:space="0" w:color="auto"/>
                    <w:left w:val="none" w:sz="0" w:space="0" w:color="auto"/>
                    <w:bottom w:val="none" w:sz="0" w:space="0" w:color="auto"/>
                    <w:right w:val="none" w:sz="0" w:space="0" w:color="auto"/>
                  </w:divBdr>
                </w:div>
              </w:divsChild>
            </w:div>
            <w:div w:id="659501973">
              <w:marLeft w:val="0"/>
              <w:marRight w:val="0"/>
              <w:marTop w:val="0"/>
              <w:marBottom w:val="0"/>
              <w:divBdr>
                <w:top w:val="none" w:sz="0" w:space="0" w:color="auto"/>
                <w:left w:val="none" w:sz="0" w:space="0" w:color="auto"/>
                <w:bottom w:val="none" w:sz="0" w:space="0" w:color="auto"/>
                <w:right w:val="none" w:sz="0" w:space="0" w:color="auto"/>
              </w:divBdr>
              <w:divsChild>
                <w:div w:id="215892873">
                  <w:marLeft w:val="0"/>
                  <w:marRight w:val="0"/>
                  <w:marTop w:val="0"/>
                  <w:marBottom w:val="0"/>
                  <w:divBdr>
                    <w:top w:val="none" w:sz="0" w:space="0" w:color="auto"/>
                    <w:left w:val="none" w:sz="0" w:space="0" w:color="auto"/>
                    <w:bottom w:val="none" w:sz="0" w:space="0" w:color="auto"/>
                    <w:right w:val="none" w:sz="0" w:space="0" w:color="auto"/>
                  </w:divBdr>
                </w:div>
                <w:div w:id="781266723">
                  <w:marLeft w:val="0"/>
                  <w:marRight w:val="0"/>
                  <w:marTop w:val="0"/>
                  <w:marBottom w:val="0"/>
                  <w:divBdr>
                    <w:top w:val="none" w:sz="0" w:space="0" w:color="auto"/>
                    <w:left w:val="none" w:sz="0" w:space="0" w:color="auto"/>
                    <w:bottom w:val="none" w:sz="0" w:space="0" w:color="auto"/>
                    <w:right w:val="none" w:sz="0" w:space="0" w:color="auto"/>
                  </w:divBdr>
                </w:div>
                <w:div w:id="947544483">
                  <w:marLeft w:val="0"/>
                  <w:marRight w:val="0"/>
                  <w:marTop w:val="0"/>
                  <w:marBottom w:val="0"/>
                  <w:divBdr>
                    <w:top w:val="none" w:sz="0" w:space="0" w:color="auto"/>
                    <w:left w:val="none" w:sz="0" w:space="0" w:color="auto"/>
                    <w:bottom w:val="none" w:sz="0" w:space="0" w:color="auto"/>
                    <w:right w:val="none" w:sz="0" w:space="0" w:color="auto"/>
                  </w:divBdr>
                </w:div>
                <w:div w:id="1217468803">
                  <w:marLeft w:val="0"/>
                  <w:marRight w:val="0"/>
                  <w:marTop w:val="0"/>
                  <w:marBottom w:val="0"/>
                  <w:divBdr>
                    <w:top w:val="none" w:sz="0" w:space="0" w:color="auto"/>
                    <w:left w:val="none" w:sz="0" w:space="0" w:color="auto"/>
                    <w:bottom w:val="none" w:sz="0" w:space="0" w:color="auto"/>
                    <w:right w:val="none" w:sz="0" w:space="0" w:color="auto"/>
                  </w:divBdr>
                </w:div>
                <w:div w:id="1359549803">
                  <w:marLeft w:val="0"/>
                  <w:marRight w:val="0"/>
                  <w:marTop w:val="0"/>
                  <w:marBottom w:val="0"/>
                  <w:divBdr>
                    <w:top w:val="none" w:sz="0" w:space="0" w:color="auto"/>
                    <w:left w:val="none" w:sz="0" w:space="0" w:color="auto"/>
                    <w:bottom w:val="none" w:sz="0" w:space="0" w:color="auto"/>
                    <w:right w:val="none" w:sz="0" w:space="0" w:color="auto"/>
                  </w:divBdr>
                </w:div>
                <w:div w:id="1375543466">
                  <w:marLeft w:val="0"/>
                  <w:marRight w:val="0"/>
                  <w:marTop w:val="0"/>
                  <w:marBottom w:val="0"/>
                  <w:divBdr>
                    <w:top w:val="none" w:sz="0" w:space="0" w:color="auto"/>
                    <w:left w:val="none" w:sz="0" w:space="0" w:color="auto"/>
                    <w:bottom w:val="none" w:sz="0" w:space="0" w:color="auto"/>
                    <w:right w:val="none" w:sz="0" w:space="0" w:color="auto"/>
                  </w:divBdr>
                </w:div>
                <w:div w:id="1824927784">
                  <w:marLeft w:val="0"/>
                  <w:marRight w:val="0"/>
                  <w:marTop w:val="0"/>
                  <w:marBottom w:val="0"/>
                  <w:divBdr>
                    <w:top w:val="none" w:sz="0" w:space="0" w:color="auto"/>
                    <w:left w:val="none" w:sz="0" w:space="0" w:color="auto"/>
                    <w:bottom w:val="none" w:sz="0" w:space="0" w:color="auto"/>
                    <w:right w:val="none" w:sz="0" w:space="0" w:color="auto"/>
                  </w:divBdr>
                </w:div>
                <w:div w:id="1849561534">
                  <w:marLeft w:val="0"/>
                  <w:marRight w:val="0"/>
                  <w:marTop w:val="0"/>
                  <w:marBottom w:val="0"/>
                  <w:divBdr>
                    <w:top w:val="none" w:sz="0" w:space="0" w:color="auto"/>
                    <w:left w:val="none" w:sz="0" w:space="0" w:color="auto"/>
                    <w:bottom w:val="none" w:sz="0" w:space="0" w:color="auto"/>
                    <w:right w:val="none" w:sz="0" w:space="0" w:color="auto"/>
                  </w:divBdr>
                </w:div>
                <w:div w:id="1981567822">
                  <w:marLeft w:val="0"/>
                  <w:marRight w:val="0"/>
                  <w:marTop w:val="0"/>
                  <w:marBottom w:val="0"/>
                  <w:divBdr>
                    <w:top w:val="none" w:sz="0" w:space="0" w:color="auto"/>
                    <w:left w:val="none" w:sz="0" w:space="0" w:color="auto"/>
                    <w:bottom w:val="none" w:sz="0" w:space="0" w:color="auto"/>
                    <w:right w:val="none" w:sz="0" w:space="0" w:color="auto"/>
                  </w:divBdr>
                </w:div>
              </w:divsChild>
            </w:div>
            <w:div w:id="1768430410">
              <w:marLeft w:val="0"/>
              <w:marRight w:val="0"/>
              <w:marTop w:val="0"/>
              <w:marBottom w:val="0"/>
              <w:divBdr>
                <w:top w:val="none" w:sz="0" w:space="0" w:color="auto"/>
                <w:left w:val="none" w:sz="0" w:space="0" w:color="auto"/>
                <w:bottom w:val="none" w:sz="0" w:space="0" w:color="auto"/>
                <w:right w:val="none" w:sz="0" w:space="0" w:color="auto"/>
              </w:divBdr>
              <w:divsChild>
                <w:div w:id="379519377">
                  <w:marLeft w:val="0"/>
                  <w:marRight w:val="0"/>
                  <w:marTop w:val="0"/>
                  <w:marBottom w:val="0"/>
                  <w:divBdr>
                    <w:top w:val="none" w:sz="0" w:space="0" w:color="auto"/>
                    <w:left w:val="none" w:sz="0" w:space="0" w:color="auto"/>
                    <w:bottom w:val="none" w:sz="0" w:space="0" w:color="auto"/>
                    <w:right w:val="none" w:sz="0" w:space="0" w:color="auto"/>
                  </w:divBdr>
                </w:div>
                <w:div w:id="531501845">
                  <w:marLeft w:val="0"/>
                  <w:marRight w:val="0"/>
                  <w:marTop w:val="0"/>
                  <w:marBottom w:val="0"/>
                  <w:divBdr>
                    <w:top w:val="none" w:sz="0" w:space="0" w:color="auto"/>
                    <w:left w:val="none" w:sz="0" w:space="0" w:color="auto"/>
                    <w:bottom w:val="none" w:sz="0" w:space="0" w:color="auto"/>
                    <w:right w:val="none" w:sz="0" w:space="0" w:color="auto"/>
                  </w:divBdr>
                </w:div>
                <w:div w:id="533423468">
                  <w:marLeft w:val="0"/>
                  <w:marRight w:val="0"/>
                  <w:marTop w:val="0"/>
                  <w:marBottom w:val="0"/>
                  <w:divBdr>
                    <w:top w:val="none" w:sz="0" w:space="0" w:color="auto"/>
                    <w:left w:val="none" w:sz="0" w:space="0" w:color="auto"/>
                    <w:bottom w:val="none" w:sz="0" w:space="0" w:color="auto"/>
                    <w:right w:val="none" w:sz="0" w:space="0" w:color="auto"/>
                  </w:divBdr>
                </w:div>
                <w:div w:id="636105881">
                  <w:marLeft w:val="0"/>
                  <w:marRight w:val="0"/>
                  <w:marTop w:val="0"/>
                  <w:marBottom w:val="0"/>
                  <w:divBdr>
                    <w:top w:val="none" w:sz="0" w:space="0" w:color="auto"/>
                    <w:left w:val="none" w:sz="0" w:space="0" w:color="auto"/>
                    <w:bottom w:val="none" w:sz="0" w:space="0" w:color="auto"/>
                    <w:right w:val="none" w:sz="0" w:space="0" w:color="auto"/>
                  </w:divBdr>
                </w:div>
                <w:div w:id="1806658197">
                  <w:marLeft w:val="0"/>
                  <w:marRight w:val="0"/>
                  <w:marTop w:val="0"/>
                  <w:marBottom w:val="0"/>
                  <w:divBdr>
                    <w:top w:val="none" w:sz="0" w:space="0" w:color="auto"/>
                    <w:left w:val="none" w:sz="0" w:space="0" w:color="auto"/>
                    <w:bottom w:val="none" w:sz="0" w:space="0" w:color="auto"/>
                    <w:right w:val="none" w:sz="0" w:space="0" w:color="auto"/>
                  </w:divBdr>
                </w:div>
                <w:div w:id="1905680968">
                  <w:marLeft w:val="0"/>
                  <w:marRight w:val="0"/>
                  <w:marTop w:val="0"/>
                  <w:marBottom w:val="0"/>
                  <w:divBdr>
                    <w:top w:val="none" w:sz="0" w:space="0" w:color="auto"/>
                    <w:left w:val="none" w:sz="0" w:space="0" w:color="auto"/>
                    <w:bottom w:val="none" w:sz="0" w:space="0" w:color="auto"/>
                    <w:right w:val="none" w:sz="0" w:space="0" w:color="auto"/>
                  </w:divBdr>
                </w:div>
                <w:div w:id="1948153100">
                  <w:marLeft w:val="0"/>
                  <w:marRight w:val="0"/>
                  <w:marTop w:val="0"/>
                  <w:marBottom w:val="0"/>
                  <w:divBdr>
                    <w:top w:val="none" w:sz="0" w:space="0" w:color="auto"/>
                    <w:left w:val="none" w:sz="0" w:space="0" w:color="auto"/>
                    <w:bottom w:val="none" w:sz="0" w:space="0" w:color="auto"/>
                    <w:right w:val="none" w:sz="0" w:space="0" w:color="auto"/>
                  </w:divBdr>
                </w:div>
                <w:div w:id="2047100055">
                  <w:marLeft w:val="0"/>
                  <w:marRight w:val="0"/>
                  <w:marTop w:val="0"/>
                  <w:marBottom w:val="0"/>
                  <w:divBdr>
                    <w:top w:val="none" w:sz="0" w:space="0" w:color="auto"/>
                    <w:left w:val="none" w:sz="0" w:space="0" w:color="auto"/>
                    <w:bottom w:val="none" w:sz="0" w:space="0" w:color="auto"/>
                    <w:right w:val="none" w:sz="0" w:space="0" w:color="auto"/>
                  </w:divBdr>
                </w:div>
                <w:div w:id="2058509532">
                  <w:marLeft w:val="0"/>
                  <w:marRight w:val="0"/>
                  <w:marTop w:val="0"/>
                  <w:marBottom w:val="0"/>
                  <w:divBdr>
                    <w:top w:val="none" w:sz="0" w:space="0" w:color="auto"/>
                    <w:left w:val="none" w:sz="0" w:space="0" w:color="auto"/>
                    <w:bottom w:val="none" w:sz="0" w:space="0" w:color="auto"/>
                    <w:right w:val="none" w:sz="0" w:space="0" w:color="auto"/>
                  </w:divBdr>
                </w:div>
                <w:div w:id="2096436455">
                  <w:marLeft w:val="0"/>
                  <w:marRight w:val="0"/>
                  <w:marTop w:val="0"/>
                  <w:marBottom w:val="0"/>
                  <w:divBdr>
                    <w:top w:val="none" w:sz="0" w:space="0" w:color="auto"/>
                    <w:left w:val="none" w:sz="0" w:space="0" w:color="auto"/>
                    <w:bottom w:val="none" w:sz="0" w:space="0" w:color="auto"/>
                    <w:right w:val="none" w:sz="0" w:space="0" w:color="auto"/>
                  </w:divBdr>
                </w:div>
              </w:divsChild>
            </w:div>
            <w:div w:id="1856844680">
              <w:marLeft w:val="0"/>
              <w:marRight w:val="0"/>
              <w:marTop w:val="0"/>
              <w:marBottom w:val="0"/>
              <w:divBdr>
                <w:top w:val="none" w:sz="0" w:space="0" w:color="auto"/>
                <w:left w:val="none" w:sz="0" w:space="0" w:color="auto"/>
                <w:bottom w:val="none" w:sz="0" w:space="0" w:color="auto"/>
                <w:right w:val="none" w:sz="0" w:space="0" w:color="auto"/>
              </w:divBdr>
              <w:divsChild>
                <w:div w:id="363017326">
                  <w:marLeft w:val="0"/>
                  <w:marRight w:val="0"/>
                  <w:marTop w:val="0"/>
                  <w:marBottom w:val="0"/>
                  <w:divBdr>
                    <w:top w:val="none" w:sz="0" w:space="0" w:color="auto"/>
                    <w:left w:val="none" w:sz="0" w:space="0" w:color="auto"/>
                    <w:bottom w:val="none" w:sz="0" w:space="0" w:color="auto"/>
                    <w:right w:val="none" w:sz="0" w:space="0" w:color="auto"/>
                  </w:divBdr>
                </w:div>
                <w:div w:id="376779351">
                  <w:marLeft w:val="0"/>
                  <w:marRight w:val="0"/>
                  <w:marTop w:val="0"/>
                  <w:marBottom w:val="0"/>
                  <w:divBdr>
                    <w:top w:val="none" w:sz="0" w:space="0" w:color="auto"/>
                    <w:left w:val="none" w:sz="0" w:space="0" w:color="auto"/>
                    <w:bottom w:val="none" w:sz="0" w:space="0" w:color="auto"/>
                    <w:right w:val="none" w:sz="0" w:space="0" w:color="auto"/>
                  </w:divBdr>
                </w:div>
                <w:div w:id="581136164">
                  <w:marLeft w:val="0"/>
                  <w:marRight w:val="0"/>
                  <w:marTop w:val="0"/>
                  <w:marBottom w:val="0"/>
                  <w:divBdr>
                    <w:top w:val="none" w:sz="0" w:space="0" w:color="auto"/>
                    <w:left w:val="none" w:sz="0" w:space="0" w:color="auto"/>
                    <w:bottom w:val="none" w:sz="0" w:space="0" w:color="auto"/>
                    <w:right w:val="none" w:sz="0" w:space="0" w:color="auto"/>
                  </w:divBdr>
                </w:div>
                <w:div w:id="1047949589">
                  <w:marLeft w:val="0"/>
                  <w:marRight w:val="0"/>
                  <w:marTop w:val="0"/>
                  <w:marBottom w:val="0"/>
                  <w:divBdr>
                    <w:top w:val="none" w:sz="0" w:space="0" w:color="auto"/>
                    <w:left w:val="none" w:sz="0" w:space="0" w:color="auto"/>
                    <w:bottom w:val="none" w:sz="0" w:space="0" w:color="auto"/>
                    <w:right w:val="none" w:sz="0" w:space="0" w:color="auto"/>
                  </w:divBdr>
                </w:div>
                <w:div w:id="1526749090">
                  <w:marLeft w:val="0"/>
                  <w:marRight w:val="0"/>
                  <w:marTop w:val="0"/>
                  <w:marBottom w:val="0"/>
                  <w:divBdr>
                    <w:top w:val="none" w:sz="0" w:space="0" w:color="auto"/>
                    <w:left w:val="none" w:sz="0" w:space="0" w:color="auto"/>
                    <w:bottom w:val="none" w:sz="0" w:space="0" w:color="auto"/>
                    <w:right w:val="none" w:sz="0" w:space="0" w:color="auto"/>
                  </w:divBdr>
                </w:div>
                <w:div w:id="1869753788">
                  <w:marLeft w:val="0"/>
                  <w:marRight w:val="0"/>
                  <w:marTop w:val="0"/>
                  <w:marBottom w:val="0"/>
                  <w:divBdr>
                    <w:top w:val="none" w:sz="0" w:space="0" w:color="auto"/>
                    <w:left w:val="none" w:sz="0" w:space="0" w:color="auto"/>
                    <w:bottom w:val="none" w:sz="0" w:space="0" w:color="auto"/>
                    <w:right w:val="none" w:sz="0" w:space="0" w:color="auto"/>
                  </w:divBdr>
                </w:div>
                <w:div w:id="1883789846">
                  <w:marLeft w:val="0"/>
                  <w:marRight w:val="0"/>
                  <w:marTop w:val="0"/>
                  <w:marBottom w:val="0"/>
                  <w:divBdr>
                    <w:top w:val="none" w:sz="0" w:space="0" w:color="auto"/>
                    <w:left w:val="none" w:sz="0" w:space="0" w:color="auto"/>
                    <w:bottom w:val="none" w:sz="0" w:space="0" w:color="auto"/>
                    <w:right w:val="none" w:sz="0" w:space="0" w:color="auto"/>
                  </w:divBdr>
                </w:div>
                <w:div w:id="2042899760">
                  <w:marLeft w:val="0"/>
                  <w:marRight w:val="0"/>
                  <w:marTop w:val="0"/>
                  <w:marBottom w:val="0"/>
                  <w:divBdr>
                    <w:top w:val="none" w:sz="0" w:space="0" w:color="auto"/>
                    <w:left w:val="none" w:sz="0" w:space="0" w:color="auto"/>
                    <w:bottom w:val="none" w:sz="0" w:space="0" w:color="auto"/>
                    <w:right w:val="none" w:sz="0" w:space="0" w:color="auto"/>
                  </w:divBdr>
                </w:div>
              </w:divsChild>
            </w:div>
            <w:div w:id="2081975178">
              <w:marLeft w:val="0"/>
              <w:marRight w:val="0"/>
              <w:marTop w:val="0"/>
              <w:marBottom w:val="0"/>
              <w:divBdr>
                <w:top w:val="none" w:sz="0" w:space="0" w:color="auto"/>
                <w:left w:val="none" w:sz="0" w:space="0" w:color="auto"/>
                <w:bottom w:val="none" w:sz="0" w:space="0" w:color="auto"/>
                <w:right w:val="none" w:sz="0" w:space="0" w:color="auto"/>
              </w:divBdr>
              <w:divsChild>
                <w:div w:id="19086787">
                  <w:marLeft w:val="0"/>
                  <w:marRight w:val="0"/>
                  <w:marTop w:val="0"/>
                  <w:marBottom w:val="0"/>
                  <w:divBdr>
                    <w:top w:val="none" w:sz="0" w:space="0" w:color="auto"/>
                    <w:left w:val="none" w:sz="0" w:space="0" w:color="auto"/>
                    <w:bottom w:val="none" w:sz="0" w:space="0" w:color="auto"/>
                    <w:right w:val="none" w:sz="0" w:space="0" w:color="auto"/>
                  </w:divBdr>
                </w:div>
                <w:div w:id="35668947">
                  <w:marLeft w:val="0"/>
                  <w:marRight w:val="0"/>
                  <w:marTop w:val="0"/>
                  <w:marBottom w:val="0"/>
                  <w:divBdr>
                    <w:top w:val="none" w:sz="0" w:space="0" w:color="auto"/>
                    <w:left w:val="none" w:sz="0" w:space="0" w:color="auto"/>
                    <w:bottom w:val="none" w:sz="0" w:space="0" w:color="auto"/>
                    <w:right w:val="none" w:sz="0" w:space="0" w:color="auto"/>
                  </w:divBdr>
                </w:div>
                <w:div w:id="150098801">
                  <w:marLeft w:val="0"/>
                  <w:marRight w:val="0"/>
                  <w:marTop w:val="0"/>
                  <w:marBottom w:val="0"/>
                  <w:divBdr>
                    <w:top w:val="none" w:sz="0" w:space="0" w:color="auto"/>
                    <w:left w:val="none" w:sz="0" w:space="0" w:color="auto"/>
                    <w:bottom w:val="none" w:sz="0" w:space="0" w:color="auto"/>
                    <w:right w:val="none" w:sz="0" w:space="0" w:color="auto"/>
                  </w:divBdr>
                </w:div>
                <w:div w:id="599417521">
                  <w:marLeft w:val="0"/>
                  <w:marRight w:val="0"/>
                  <w:marTop w:val="0"/>
                  <w:marBottom w:val="0"/>
                  <w:divBdr>
                    <w:top w:val="none" w:sz="0" w:space="0" w:color="auto"/>
                    <w:left w:val="none" w:sz="0" w:space="0" w:color="auto"/>
                    <w:bottom w:val="none" w:sz="0" w:space="0" w:color="auto"/>
                    <w:right w:val="none" w:sz="0" w:space="0" w:color="auto"/>
                  </w:divBdr>
                </w:div>
                <w:div w:id="841824149">
                  <w:marLeft w:val="0"/>
                  <w:marRight w:val="0"/>
                  <w:marTop w:val="0"/>
                  <w:marBottom w:val="0"/>
                  <w:divBdr>
                    <w:top w:val="none" w:sz="0" w:space="0" w:color="auto"/>
                    <w:left w:val="none" w:sz="0" w:space="0" w:color="auto"/>
                    <w:bottom w:val="none" w:sz="0" w:space="0" w:color="auto"/>
                    <w:right w:val="none" w:sz="0" w:space="0" w:color="auto"/>
                  </w:divBdr>
                </w:div>
                <w:div w:id="1165630916">
                  <w:marLeft w:val="0"/>
                  <w:marRight w:val="0"/>
                  <w:marTop w:val="0"/>
                  <w:marBottom w:val="0"/>
                  <w:divBdr>
                    <w:top w:val="none" w:sz="0" w:space="0" w:color="auto"/>
                    <w:left w:val="none" w:sz="0" w:space="0" w:color="auto"/>
                    <w:bottom w:val="none" w:sz="0" w:space="0" w:color="auto"/>
                    <w:right w:val="none" w:sz="0" w:space="0" w:color="auto"/>
                  </w:divBdr>
                </w:div>
                <w:div w:id="1542863346">
                  <w:marLeft w:val="0"/>
                  <w:marRight w:val="0"/>
                  <w:marTop w:val="0"/>
                  <w:marBottom w:val="0"/>
                  <w:divBdr>
                    <w:top w:val="none" w:sz="0" w:space="0" w:color="auto"/>
                    <w:left w:val="none" w:sz="0" w:space="0" w:color="auto"/>
                    <w:bottom w:val="none" w:sz="0" w:space="0" w:color="auto"/>
                    <w:right w:val="none" w:sz="0" w:space="0" w:color="auto"/>
                  </w:divBdr>
                </w:div>
                <w:div w:id="1800414867">
                  <w:marLeft w:val="0"/>
                  <w:marRight w:val="0"/>
                  <w:marTop w:val="0"/>
                  <w:marBottom w:val="0"/>
                  <w:divBdr>
                    <w:top w:val="none" w:sz="0" w:space="0" w:color="auto"/>
                    <w:left w:val="none" w:sz="0" w:space="0" w:color="auto"/>
                    <w:bottom w:val="none" w:sz="0" w:space="0" w:color="auto"/>
                    <w:right w:val="none" w:sz="0" w:space="0" w:color="auto"/>
                  </w:divBdr>
                </w:div>
                <w:div w:id="20170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5988">
      <w:bodyDiv w:val="1"/>
      <w:marLeft w:val="0"/>
      <w:marRight w:val="0"/>
      <w:marTop w:val="0"/>
      <w:marBottom w:val="0"/>
      <w:divBdr>
        <w:top w:val="none" w:sz="0" w:space="0" w:color="auto"/>
        <w:left w:val="none" w:sz="0" w:space="0" w:color="auto"/>
        <w:bottom w:val="none" w:sz="0" w:space="0" w:color="auto"/>
        <w:right w:val="none" w:sz="0" w:space="0" w:color="auto"/>
      </w:divBdr>
    </w:div>
    <w:div w:id="1220048425">
      <w:bodyDiv w:val="1"/>
      <w:marLeft w:val="0"/>
      <w:marRight w:val="0"/>
      <w:marTop w:val="0"/>
      <w:marBottom w:val="0"/>
      <w:divBdr>
        <w:top w:val="none" w:sz="0" w:space="0" w:color="auto"/>
        <w:left w:val="none" w:sz="0" w:space="0" w:color="auto"/>
        <w:bottom w:val="none" w:sz="0" w:space="0" w:color="auto"/>
        <w:right w:val="none" w:sz="0" w:space="0" w:color="auto"/>
      </w:divBdr>
    </w:div>
    <w:div w:id="1380201388">
      <w:bodyDiv w:val="1"/>
      <w:marLeft w:val="0"/>
      <w:marRight w:val="0"/>
      <w:marTop w:val="0"/>
      <w:marBottom w:val="0"/>
      <w:divBdr>
        <w:top w:val="none" w:sz="0" w:space="0" w:color="auto"/>
        <w:left w:val="none" w:sz="0" w:space="0" w:color="auto"/>
        <w:bottom w:val="none" w:sz="0" w:space="0" w:color="auto"/>
        <w:right w:val="none" w:sz="0" w:space="0" w:color="auto"/>
      </w:divBdr>
    </w:div>
    <w:div w:id="1531843180">
      <w:bodyDiv w:val="1"/>
      <w:marLeft w:val="0"/>
      <w:marRight w:val="0"/>
      <w:marTop w:val="0"/>
      <w:marBottom w:val="0"/>
      <w:divBdr>
        <w:top w:val="none" w:sz="0" w:space="0" w:color="auto"/>
        <w:left w:val="none" w:sz="0" w:space="0" w:color="auto"/>
        <w:bottom w:val="none" w:sz="0" w:space="0" w:color="auto"/>
        <w:right w:val="none" w:sz="0" w:space="0" w:color="auto"/>
      </w:divBdr>
    </w:div>
    <w:div w:id="1694842455">
      <w:bodyDiv w:val="1"/>
      <w:marLeft w:val="0"/>
      <w:marRight w:val="0"/>
      <w:marTop w:val="0"/>
      <w:marBottom w:val="0"/>
      <w:divBdr>
        <w:top w:val="none" w:sz="0" w:space="0" w:color="auto"/>
        <w:left w:val="none" w:sz="0" w:space="0" w:color="auto"/>
        <w:bottom w:val="none" w:sz="0" w:space="0" w:color="auto"/>
        <w:right w:val="none" w:sz="0" w:space="0" w:color="auto"/>
      </w:divBdr>
    </w:div>
    <w:div w:id="1832407074">
      <w:bodyDiv w:val="1"/>
      <w:marLeft w:val="0"/>
      <w:marRight w:val="0"/>
      <w:marTop w:val="0"/>
      <w:marBottom w:val="0"/>
      <w:divBdr>
        <w:top w:val="none" w:sz="0" w:space="0" w:color="auto"/>
        <w:left w:val="none" w:sz="0" w:space="0" w:color="auto"/>
        <w:bottom w:val="none" w:sz="0" w:space="0" w:color="auto"/>
        <w:right w:val="none" w:sz="0" w:space="0" w:color="auto"/>
      </w:divBdr>
    </w:div>
    <w:div w:id="1901282544">
      <w:bodyDiv w:val="1"/>
      <w:marLeft w:val="0"/>
      <w:marRight w:val="0"/>
      <w:marTop w:val="0"/>
      <w:marBottom w:val="0"/>
      <w:divBdr>
        <w:top w:val="none" w:sz="0" w:space="0" w:color="auto"/>
        <w:left w:val="none" w:sz="0" w:space="0" w:color="auto"/>
        <w:bottom w:val="none" w:sz="0" w:space="0" w:color="auto"/>
        <w:right w:val="none" w:sz="0" w:space="0" w:color="auto"/>
      </w:divBdr>
    </w:div>
    <w:div w:id="211721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B1CEBF3115D74AB73E622B053010E9" ma:contentTypeVersion="12" ma:contentTypeDescription="Create a new document." ma:contentTypeScope="" ma:versionID="e6e1a056433dc12b1e3497f7bfcb94c4">
  <xsd:schema xmlns:xsd="http://www.w3.org/2001/XMLSchema" xmlns:xs="http://www.w3.org/2001/XMLSchema" xmlns:p="http://schemas.microsoft.com/office/2006/metadata/properties" xmlns:ns3="289ec6f6-4531-4941-acd2-a1b024baca28" xmlns:ns4="e54d222e-2adc-4a90-a1d4-7ffd5cff3ec1" targetNamespace="http://schemas.microsoft.com/office/2006/metadata/properties" ma:root="true" ma:fieldsID="1da89e93d0e4245b40890c873fc8bdf0" ns3:_="" ns4:_="">
    <xsd:import namespace="289ec6f6-4531-4941-acd2-a1b024baca28"/>
    <xsd:import namespace="e54d222e-2adc-4a90-a1d4-7ffd5cff3e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ec6f6-4531-4941-acd2-a1b024bac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d222e-2adc-4a90-a1d4-7ffd5cff3e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485B6-C45B-4F62-BB00-3EAAB9A055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5EE689-6055-4C94-B7EE-84F3B5D3FB79}">
  <ds:schemaRefs>
    <ds:schemaRef ds:uri="http://schemas.microsoft.com/sharepoint/v3/contenttype/forms"/>
  </ds:schemaRefs>
</ds:datastoreItem>
</file>

<file path=customXml/itemProps3.xml><?xml version="1.0" encoding="utf-8"?>
<ds:datastoreItem xmlns:ds="http://schemas.openxmlformats.org/officeDocument/2006/customXml" ds:itemID="{FF454723-0A53-4395-8B3D-F1D2B677C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ec6f6-4531-4941-acd2-a1b024baca28"/>
    <ds:schemaRef ds:uri="e54d222e-2adc-4a90-a1d4-7ffd5cff3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DEBEN HIGH SCHOOL</vt:lpstr>
    </vt:vector>
  </TitlesOfParts>
  <Company>DEBEN HIGH SCHOOL</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DEBEN HIGH SCHOOL</dc:title>
  <dc:subject/>
  <dc:creator>JOliver</dc:creator>
  <cp:keywords/>
  <dc:description/>
  <cp:lastModifiedBy>Shane O'Callaghan</cp:lastModifiedBy>
  <cp:revision>2</cp:revision>
  <cp:lastPrinted>2024-11-04T09:39:00Z</cp:lastPrinted>
  <dcterms:created xsi:type="dcterms:W3CDTF">2024-11-10T18:22:00Z</dcterms:created>
  <dcterms:modified xsi:type="dcterms:W3CDTF">2024-11-10T18:22:00Z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0x010100D3B1CEBF3115D74AB73E622B053010E9</vt:lpwstr>
  </property>
</Properties>
</file>