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3DB8F" w14:textId="77777777" w:rsidR="00CF000A" w:rsidRPr="00972B95" w:rsidRDefault="00CF000A" w:rsidP="008D5213">
      <w:pPr>
        <w:rPr>
          <w:rFonts w:asciiTheme="minorHAnsi" w:hAnsiTheme="minorHAnsi" w:cstheme="minorHAnsi"/>
        </w:rPr>
      </w:pPr>
    </w:p>
    <w:tbl>
      <w:tblPr>
        <w:tblStyle w:val="PlainTable2"/>
        <w:tblpPr w:leftFromText="180" w:rightFromText="180" w:vertAnchor="text" w:horzAnchor="margin" w:tblpXSpec="center" w:tblpY="-40"/>
        <w:tblW w:w="5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3"/>
        <w:gridCol w:w="2189"/>
        <w:gridCol w:w="29"/>
        <w:gridCol w:w="2237"/>
        <w:gridCol w:w="2113"/>
        <w:gridCol w:w="15"/>
        <w:gridCol w:w="2225"/>
        <w:gridCol w:w="2169"/>
        <w:gridCol w:w="100"/>
        <w:gridCol w:w="2204"/>
      </w:tblGrid>
      <w:tr w:rsidR="008D5213" w:rsidRPr="00D941F1" w14:paraId="55F67A71" w14:textId="77777777" w:rsidTr="008301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C9C9C9" w:themeFill="accent3" w:themeFillTint="99"/>
            <w:vAlign w:val="center"/>
          </w:tcPr>
          <w:p w14:paraId="75DC0F7B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05E47F3" wp14:editId="4BFB05FA">
                  <wp:simplePos x="0" y="0"/>
                  <wp:positionH relativeFrom="leftMargin">
                    <wp:posOffset>-239395</wp:posOffset>
                  </wp:positionH>
                  <wp:positionV relativeFrom="paragraph">
                    <wp:posOffset>227330</wp:posOffset>
                  </wp:positionV>
                  <wp:extent cx="317500" cy="346710"/>
                  <wp:effectExtent l="38100" t="57150" r="6350" b="53340"/>
                  <wp:wrapNone/>
                  <wp:docPr id="8" name="Picture 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&#10;&#10;Description automatically generated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343096">
                            <a:off x="0" y="0"/>
                            <a:ext cx="317500" cy="34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1" w:type="pct"/>
            <w:shd w:val="clear" w:color="auto" w:fill="C9C9C9" w:themeFill="accent3" w:themeFillTint="99"/>
            <w:vAlign w:val="center"/>
          </w:tcPr>
          <w:p w14:paraId="164AC5DE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7" w:type="pct"/>
            <w:gridSpan w:val="2"/>
            <w:shd w:val="clear" w:color="auto" w:fill="C9C9C9" w:themeFill="accent3" w:themeFillTint="99"/>
            <w:vAlign w:val="center"/>
          </w:tcPr>
          <w:p w14:paraId="4D958394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15" w:type="pct"/>
            <w:shd w:val="clear" w:color="auto" w:fill="C9C9C9" w:themeFill="accent3" w:themeFillTint="99"/>
            <w:vAlign w:val="center"/>
          </w:tcPr>
          <w:p w14:paraId="7BE5ABDD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8" w:type="pct"/>
            <w:gridSpan w:val="2"/>
            <w:shd w:val="clear" w:color="auto" w:fill="C9C9C9" w:themeFill="accent3" w:themeFillTint="99"/>
            <w:vAlign w:val="center"/>
          </w:tcPr>
          <w:p w14:paraId="34FF3B17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34" w:type="pct"/>
            <w:shd w:val="clear" w:color="auto" w:fill="C9C9C9" w:themeFill="accent3" w:themeFillTint="99"/>
            <w:vAlign w:val="center"/>
          </w:tcPr>
          <w:p w14:paraId="3E8ABA4C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0" w:type="pct"/>
            <w:gridSpan w:val="2"/>
            <w:shd w:val="clear" w:color="auto" w:fill="C9C9C9" w:themeFill="accent3" w:themeFillTint="99"/>
            <w:vAlign w:val="center"/>
          </w:tcPr>
          <w:p w14:paraId="6B19C063" w14:textId="77777777" w:rsidR="008D5213" w:rsidRPr="00300FBB" w:rsidRDefault="008D5213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2</w:t>
            </w:r>
          </w:p>
        </w:tc>
      </w:tr>
      <w:tr w:rsidR="008301C8" w:rsidRPr="00C374AB" w14:paraId="67FAB2CC" w14:textId="77777777" w:rsidTr="00CF000A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6BC43137" w14:textId="77777777" w:rsidR="008301C8" w:rsidRPr="00760E06" w:rsidRDefault="008301C8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1" w:type="pct"/>
            <w:shd w:val="clear" w:color="auto" w:fill="D9E2F3" w:themeFill="accent1" w:themeFillTint="33"/>
            <w:vAlign w:val="center"/>
          </w:tcPr>
          <w:p w14:paraId="2B9C0F1F" w14:textId="77777777" w:rsidR="008301C8" w:rsidRDefault="008301C8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Practitioners </w:t>
            </w:r>
            <w:r w:rsidR="00A936EA">
              <w:rPr>
                <w:rFonts w:asciiTheme="majorHAnsi" w:hAnsiTheme="majorHAnsi" w:cstheme="majorHAnsi"/>
              </w:rPr>
              <w:t xml:space="preserve">and </w:t>
            </w:r>
            <w:r w:rsidR="00937100">
              <w:rPr>
                <w:rFonts w:asciiTheme="majorHAnsi" w:hAnsiTheme="majorHAnsi" w:cstheme="majorHAnsi"/>
              </w:rPr>
              <w:t xml:space="preserve">Styles </w:t>
            </w:r>
            <w:r w:rsidR="00A936EA">
              <w:rPr>
                <w:rFonts w:asciiTheme="majorHAnsi" w:hAnsiTheme="majorHAnsi" w:cstheme="majorHAnsi"/>
              </w:rPr>
              <w:t xml:space="preserve">Component </w:t>
            </w:r>
            <w:r w:rsidR="007E43C6">
              <w:rPr>
                <w:rFonts w:asciiTheme="majorHAnsi" w:hAnsiTheme="majorHAnsi" w:cstheme="majorHAnsi"/>
              </w:rPr>
              <w:t>2</w:t>
            </w:r>
            <w:r w:rsidR="00A936EA">
              <w:rPr>
                <w:rFonts w:asciiTheme="majorHAnsi" w:hAnsiTheme="majorHAnsi" w:cstheme="majorHAnsi"/>
              </w:rPr>
              <w:t xml:space="preserve">: Devising </w:t>
            </w:r>
            <w:r w:rsidR="007E43C6">
              <w:rPr>
                <w:rFonts w:asciiTheme="majorHAnsi" w:hAnsiTheme="majorHAnsi" w:cstheme="majorHAnsi"/>
              </w:rPr>
              <w:t>Drama</w:t>
            </w:r>
          </w:p>
          <w:p w14:paraId="1366CC4C" w14:textId="3CC04E37" w:rsidR="0050754E" w:rsidRPr="00955507" w:rsidRDefault="0050754E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Theory: Section 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2" w:type="pct"/>
            <w:gridSpan w:val="3"/>
            <w:shd w:val="clear" w:color="auto" w:fill="D9E2F3" w:themeFill="accent1" w:themeFillTint="33"/>
            <w:vAlign w:val="center"/>
          </w:tcPr>
          <w:p w14:paraId="3A2BFE35" w14:textId="6AD9CB9E" w:rsidR="008301C8" w:rsidRDefault="00A936EA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8301C8">
              <w:rPr>
                <w:rFonts w:asciiTheme="majorHAnsi" w:hAnsiTheme="majorHAnsi" w:cstheme="majorHAnsi"/>
              </w:rPr>
              <w:t xml:space="preserve">omponent </w:t>
            </w:r>
            <w:r w:rsidR="007E43C6">
              <w:rPr>
                <w:rFonts w:asciiTheme="majorHAnsi" w:hAnsiTheme="majorHAnsi" w:cstheme="majorHAnsi"/>
              </w:rPr>
              <w:t>2</w:t>
            </w:r>
            <w:r w:rsidR="008301C8">
              <w:rPr>
                <w:rFonts w:asciiTheme="majorHAnsi" w:hAnsiTheme="majorHAnsi" w:cstheme="majorHAnsi"/>
              </w:rPr>
              <w:t xml:space="preserve">: Devising </w:t>
            </w:r>
            <w:r w:rsidR="007E43C6">
              <w:rPr>
                <w:rFonts w:asciiTheme="majorHAnsi" w:hAnsiTheme="majorHAnsi" w:cstheme="majorHAnsi"/>
              </w:rPr>
              <w:t>Drama</w:t>
            </w:r>
          </w:p>
          <w:p w14:paraId="60A107F6" w14:textId="0C4695AB" w:rsidR="00F57B1A" w:rsidRPr="00955507" w:rsidRDefault="00F57B1A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Theory: Section </w:t>
            </w:r>
            <w:r w:rsidR="007E43C6">
              <w:rPr>
                <w:rFonts w:asciiTheme="majorHAnsi" w:hAnsiTheme="majorHAnsi" w:cstheme="majorHAnsi"/>
              </w:rPr>
              <w:t>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92" w:type="pct"/>
            <w:gridSpan w:val="3"/>
            <w:shd w:val="clear" w:color="auto" w:fill="D9E2F3" w:themeFill="accent1" w:themeFillTint="33"/>
            <w:vAlign w:val="center"/>
          </w:tcPr>
          <w:p w14:paraId="3E5CE4CC" w14:textId="07E7CDEE" w:rsidR="00F57B1A" w:rsidRPr="00CD35A3" w:rsidRDefault="0050754E" w:rsidP="0050754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Theory: Section B: </w:t>
            </w:r>
            <w:r w:rsidR="00A07941">
              <w:rPr>
                <w:rFonts w:asciiTheme="majorHAnsi" w:hAnsiTheme="majorHAnsi" w:cstheme="majorHAnsi"/>
              </w:rPr>
              <w:t>Blood Brothers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0" w:type="pct"/>
            <w:gridSpan w:val="2"/>
            <w:shd w:val="clear" w:color="auto" w:fill="D9E2F3" w:themeFill="accent1" w:themeFillTint="33"/>
            <w:vAlign w:val="center"/>
          </w:tcPr>
          <w:p w14:paraId="56C53E7A" w14:textId="24E39AB0" w:rsidR="008301C8" w:rsidRPr="00CD35A3" w:rsidRDefault="00F57B1A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PPE Preparation and </w:t>
            </w:r>
            <w:r w:rsidR="008301C8">
              <w:rPr>
                <w:rFonts w:asciiTheme="majorHAnsi" w:hAnsiTheme="majorHAnsi" w:cstheme="majorHAnsi"/>
              </w:rPr>
              <w:t xml:space="preserve">Exploration of script </w:t>
            </w:r>
          </w:p>
        </w:tc>
      </w:tr>
      <w:tr w:rsidR="005D7946" w:rsidRPr="00C374AB" w14:paraId="594FBC92" w14:textId="77777777" w:rsidTr="00CF0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17AA2C34" w14:textId="77777777" w:rsidR="005D7946" w:rsidRPr="00760E06" w:rsidRDefault="005D7946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1" w:type="pct"/>
            <w:shd w:val="clear" w:color="auto" w:fill="D9E2F3" w:themeFill="accent1" w:themeFillTint="33"/>
            <w:vAlign w:val="center"/>
          </w:tcPr>
          <w:p w14:paraId="6A3FFCC6" w14:textId="77777777" w:rsidR="005D7946" w:rsidRDefault="005D7946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Feedback</w:t>
            </w:r>
          </w:p>
          <w:p w14:paraId="163E33E0" w14:textId="6B441350" w:rsidR="005D7946" w:rsidRPr="00E42807" w:rsidRDefault="005D7946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Personal reflection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2" w:type="pct"/>
            <w:gridSpan w:val="3"/>
            <w:shd w:val="clear" w:color="auto" w:fill="D9E2F3" w:themeFill="accent1" w:themeFillTint="33"/>
            <w:vAlign w:val="center"/>
          </w:tcPr>
          <w:p w14:paraId="7ADB9AEE" w14:textId="110908B0" w:rsidR="005D7946" w:rsidRDefault="005D7946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Rehearsal, performance, portfolio</w:t>
            </w:r>
            <w:r w:rsidR="006526A6">
              <w:rPr>
                <w:rFonts w:asciiTheme="majorHAnsi" w:hAnsiTheme="majorHAnsi" w:cstheme="majorHAnsi"/>
              </w:rPr>
              <w:t>, evaluation</w:t>
            </w:r>
          </w:p>
          <w:p w14:paraId="7C778DB7" w14:textId="462D82B6" w:rsidR="005D7946" w:rsidRPr="00E42807" w:rsidRDefault="005D7946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Practice exam questions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92" w:type="pct"/>
            <w:gridSpan w:val="3"/>
            <w:shd w:val="clear" w:color="auto" w:fill="D9E2F3" w:themeFill="accent1" w:themeFillTint="33"/>
            <w:vAlign w:val="center"/>
          </w:tcPr>
          <w:p w14:paraId="3B4FBE48" w14:textId="014CB5FA" w:rsidR="00080248" w:rsidRDefault="00080248" w:rsidP="00E55EF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Performance</w:t>
            </w:r>
          </w:p>
          <w:p w14:paraId="154DE282" w14:textId="35633E09" w:rsidR="005D7946" w:rsidRPr="00E42807" w:rsidRDefault="00E55EF6" w:rsidP="00E55EF6">
            <w:pPr>
              <w:jc w:val="center"/>
              <w:rPr>
                <w:rFonts w:asciiTheme="majorHAnsi" w:hAnsiTheme="majorHAnsi" w:cstheme="majorHAnsi"/>
              </w:rPr>
            </w:pPr>
            <w:r w:rsidRPr="006526A6">
              <w:rPr>
                <w:rFonts w:asciiTheme="majorHAnsi" w:hAnsiTheme="majorHAnsi" w:cstheme="majorHAnsi"/>
              </w:rPr>
              <w:t>Practice exam questions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0" w:type="pct"/>
            <w:gridSpan w:val="2"/>
            <w:shd w:val="clear" w:color="auto" w:fill="D9E2F3" w:themeFill="accent1" w:themeFillTint="33"/>
            <w:vAlign w:val="center"/>
          </w:tcPr>
          <w:p w14:paraId="7EEA6430" w14:textId="02F170E9" w:rsidR="00C60865" w:rsidRDefault="00C60865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PPE</w:t>
            </w:r>
          </w:p>
          <w:p w14:paraId="3C2E5A6C" w14:textId="63DF0C5E" w:rsidR="005D7946" w:rsidRPr="00E42807" w:rsidRDefault="003D347A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Performance</w:t>
            </w:r>
          </w:p>
        </w:tc>
      </w:tr>
      <w:tr w:rsidR="008D5213" w:rsidRPr="00C374AB" w14:paraId="39EEE56D" w14:textId="77777777" w:rsidTr="00ED7C95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630216FC" w14:textId="77777777" w:rsidR="008D5213" w:rsidRDefault="008D5213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78211358" wp14:editId="27F01AC5">
                  <wp:extent cx="403436" cy="403436"/>
                  <wp:effectExtent l="0" t="0" r="0" b="0"/>
                  <wp:docPr id="9" name="Picture 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Icon&#10;&#10;Description automatically generated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8BB9A" w14:textId="77777777" w:rsidR="008D5213" w:rsidRPr="00760E06" w:rsidRDefault="008D5213" w:rsidP="00ED7C95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3581FF07" w14:textId="0CDE3453" w:rsidR="008D5213" w:rsidRPr="00B93656" w:rsidRDefault="008D5213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 w:rsidR="00B93656">
              <w:rPr>
                <w:rFonts w:asciiTheme="majorHAnsi" w:hAnsiTheme="majorHAnsi" w:cstheme="majorHAnsi"/>
              </w:rPr>
              <w:t xml:space="preserve">Work and practices of professional practitioners. </w:t>
            </w:r>
            <w:r w:rsidR="00301C74">
              <w:rPr>
                <w:rFonts w:asciiTheme="majorHAnsi" w:hAnsiTheme="majorHAnsi" w:cstheme="majorHAnsi"/>
              </w:rPr>
              <w:t>Job roles – acting and technical.</w:t>
            </w:r>
          </w:p>
          <w:p w14:paraId="57218197" w14:textId="04522E3B" w:rsidR="008D5213" w:rsidRPr="00431306" w:rsidRDefault="008D5213" w:rsidP="00ED7C9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Care values, supporting others, </w:t>
            </w:r>
            <w:r w:rsidR="00B93656">
              <w:rPr>
                <w:rFonts w:asciiTheme="majorHAnsi" w:hAnsiTheme="majorHAnsi" w:cstheme="majorHAnsi"/>
              </w:rPr>
              <w:t>c</w:t>
            </w:r>
            <w:r>
              <w:rPr>
                <w:rFonts w:asciiTheme="majorHAnsi" w:hAnsiTheme="majorHAnsi" w:cstheme="majorHAnsi"/>
                <w:bCs/>
              </w:rPr>
              <w:t xml:space="preserve">ultural capital, character education, spiritual development. </w:t>
            </w:r>
          </w:p>
          <w:p w14:paraId="3B7553B9" w14:textId="7FB1D4F2" w:rsidR="008D5213" w:rsidRPr="00B93656" w:rsidRDefault="008D5213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– </w:t>
            </w:r>
            <w:r w:rsidR="00B93656">
              <w:rPr>
                <w:rFonts w:asciiTheme="majorHAnsi" w:hAnsiTheme="majorHAnsi" w:cstheme="majorHAnsi"/>
              </w:rPr>
              <w:t xml:space="preserve">Theatre visit, workshops. </w:t>
            </w:r>
          </w:p>
          <w:p w14:paraId="1F19C031" w14:textId="77777777" w:rsidR="008D5213" w:rsidRPr="00CD35A3" w:rsidRDefault="008D5213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</w:p>
        </w:tc>
      </w:tr>
      <w:tr w:rsidR="007F30C0" w:rsidRPr="00C374AB" w14:paraId="5633544C" w14:textId="77777777" w:rsidTr="00FA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vMerge w:val="restart"/>
            <w:shd w:val="clear" w:color="auto" w:fill="D9E2F3" w:themeFill="accent1" w:themeFillTint="33"/>
            <w:vAlign w:val="center"/>
          </w:tcPr>
          <w:p w14:paraId="1CE46755" w14:textId="77777777" w:rsidR="007F30C0" w:rsidRPr="00760E06" w:rsidRDefault="007F30C0" w:rsidP="00ED7C95">
            <w:pPr>
              <w:jc w:val="center"/>
              <w:rPr>
                <w:noProof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28" w:type="pct"/>
            <w:gridSpan w:val="5"/>
            <w:shd w:val="clear" w:color="auto" w:fill="D9E2F3" w:themeFill="accent1" w:themeFillTint="33"/>
            <w:vAlign w:val="center"/>
          </w:tcPr>
          <w:p w14:paraId="64E9264D" w14:textId="1A697D52" w:rsidR="007F30C0" w:rsidRPr="00CF000A" w:rsidRDefault="007F30C0" w:rsidP="00CF000A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CF000A">
              <w:rPr>
                <w:rFonts w:asciiTheme="majorHAnsi" w:hAnsiTheme="majorHAnsi" w:cstheme="majorHAnsi"/>
              </w:rPr>
              <w:t>Component 2: text</w:t>
            </w:r>
            <w:r w:rsidR="00CF000A">
              <w:rPr>
                <w:rFonts w:asciiTheme="majorHAnsi" w:hAnsiTheme="majorHAnsi" w:cstheme="majorHAnsi"/>
              </w:rPr>
              <w:t xml:space="preserve"> – including exam performance from visiting examiner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1" w:type="pct"/>
            <w:gridSpan w:val="3"/>
            <w:shd w:val="clear" w:color="auto" w:fill="D9E2F3" w:themeFill="accent1" w:themeFillTint="33"/>
            <w:vAlign w:val="center"/>
          </w:tcPr>
          <w:p w14:paraId="3DB77072" w14:textId="3FAF4ABB" w:rsidR="007F30C0" w:rsidRPr="004C623C" w:rsidRDefault="007F30C0" w:rsidP="00ED7C95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>Component 3 Revision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6" w:type="pct"/>
            <w:shd w:val="clear" w:color="auto" w:fill="D9E2F3" w:themeFill="accent1" w:themeFillTint="33"/>
            <w:vAlign w:val="center"/>
          </w:tcPr>
          <w:p w14:paraId="41618B8C" w14:textId="77777777" w:rsidR="007F30C0" w:rsidRPr="00AE0CCA" w:rsidRDefault="007F30C0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D158D0" w:rsidRPr="00C374AB" w14:paraId="7567449D" w14:textId="77777777" w:rsidTr="00D158D0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vMerge/>
            <w:shd w:val="clear" w:color="auto" w:fill="D9E2F3" w:themeFill="accent1" w:themeFillTint="33"/>
            <w:vAlign w:val="center"/>
          </w:tcPr>
          <w:p w14:paraId="5A44133D" w14:textId="77777777" w:rsidR="00D158D0" w:rsidRPr="00CF6939" w:rsidRDefault="00D158D0" w:rsidP="00ED7C95">
            <w:pPr>
              <w:jc w:val="center"/>
              <w:rPr>
                <w:rFonts w:asciiTheme="minorHAnsi" w:hAnsiTheme="minorHAnsi" w:cstheme="minorHAnsi"/>
                <w:b/>
                <w:sz w:val="72"/>
                <w:szCs w:val="5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26C88371" w14:textId="663EC4B0" w:rsidR="00D158D0" w:rsidRPr="00AE0CCA" w:rsidRDefault="00D158D0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 xml:space="preserve">Component 3: </w:t>
            </w:r>
            <w:r>
              <w:t xml:space="preserve"> </w:t>
            </w:r>
            <w:r w:rsidRPr="008301C8">
              <w:rPr>
                <w:rFonts w:asciiTheme="majorHAnsi" w:hAnsiTheme="majorHAnsi" w:cstheme="majorHAnsi"/>
              </w:rPr>
              <w:t>Interpreting Theatre</w:t>
            </w:r>
          </w:p>
        </w:tc>
      </w:tr>
      <w:tr w:rsidR="003D2A8E" w:rsidRPr="00C374AB" w14:paraId="0C8EE92E" w14:textId="77777777" w:rsidTr="00FA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0A35CAAB" w14:textId="77777777" w:rsidR="003D2A8E" w:rsidRPr="00760E06" w:rsidRDefault="003D2A8E" w:rsidP="00ED7C95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51" w:type="pct"/>
            <w:gridSpan w:val="2"/>
            <w:shd w:val="clear" w:color="auto" w:fill="D9E2F3" w:themeFill="accent1" w:themeFillTint="33"/>
            <w:vAlign w:val="center"/>
          </w:tcPr>
          <w:p w14:paraId="6892540F" w14:textId="77777777" w:rsidR="003D2A8E" w:rsidRPr="003D2A8E" w:rsidRDefault="003D2A8E" w:rsidP="00ED7C95">
            <w:pPr>
              <w:jc w:val="center"/>
              <w:rPr>
                <w:rFonts w:asciiTheme="majorHAnsi" w:hAnsiTheme="majorHAnsi" w:cstheme="majorHAnsi"/>
              </w:rPr>
            </w:pPr>
            <w:r w:rsidRPr="003D2A8E">
              <w:rPr>
                <w:rFonts w:asciiTheme="majorHAnsi" w:hAnsiTheme="majorHAnsi" w:cstheme="majorHAnsi"/>
              </w:rPr>
              <w:t>Practical performance.</w:t>
            </w:r>
          </w:p>
          <w:p w14:paraId="13587870" w14:textId="77777777" w:rsidR="003D2A8E" w:rsidRPr="003D2A8E" w:rsidRDefault="003D2A8E" w:rsidP="00ED7C95">
            <w:pPr>
              <w:jc w:val="center"/>
              <w:rPr>
                <w:rFonts w:asciiTheme="majorHAnsi" w:hAnsiTheme="majorHAnsi" w:cstheme="majorHAnsi"/>
              </w:rPr>
            </w:pPr>
            <w:r w:rsidRPr="003D2A8E">
              <w:rPr>
                <w:rFonts w:asciiTheme="majorHAnsi" w:hAnsiTheme="majorHAnsi" w:cstheme="majorHAnsi"/>
              </w:rPr>
              <w:t>Portfolio.</w:t>
            </w:r>
          </w:p>
          <w:p w14:paraId="73CF63C9" w14:textId="167CB881" w:rsidR="003D2A8E" w:rsidRPr="00AE0CCA" w:rsidRDefault="003D2A8E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3D2A8E">
              <w:rPr>
                <w:rFonts w:asciiTheme="majorHAnsi" w:hAnsiTheme="majorHAnsi" w:cstheme="majorHAnsi"/>
              </w:rPr>
              <w:t>Evaluation.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7" w:type="pct"/>
            <w:gridSpan w:val="3"/>
            <w:shd w:val="clear" w:color="auto" w:fill="D9E2F3" w:themeFill="accent1" w:themeFillTint="33"/>
            <w:vAlign w:val="center"/>
          </w:tcPr>
          <w:p w14:paraId="50A20C44" w14:textId="6DC2AD5E" w:rsidR="003D2A8E" w:rsidRPr="004C623C" w:rsidRDefault="003D2A8E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Visiting examiner – practical per</w:t>
            </w:r>
            <w:r w:rsidR="00B93656">
              <w:rPr>
                <w:rFonts w:asciiTheme="majorHAnsi" w:hAnsiTheme="majorHAnsi" w:cstheme="majorHAnsi"/>
              </w:rPr>
              <w:t xml:space="preserve">formance.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21" w:type="pct"/>
            <w:gridSpan w:val="3"/>
            <w:shd w:val="clear" w:color="auto" w:fill="D9E2F3" w:themeFill="accent1" w:themeFillTint="33"/>
            <w:vAlign w:val="center"/>
          </w:tcPr>
          <w:p w14:paraId="36265F53" w14:textId="77777777" w:rsidR="003D2A8E" w:rsidRDefault="00B93656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questions.</w:t>
            </w:r>
          </w:p>
          <w:p w14:paraId="1FFD6F4B" w14:textId="069F3C38" w:rsidR="00B93656" w:rsidRPr="004C623C" w:rsidRDefault="00B93656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External exam.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pct"/>
            <w:shd w:val="clear" w:color="auto" w:fill="D9E2F3" w:themeFill="accent1" w:themeFillTint="33"/>
            <w:vAlign w:val="center"/>
          </w:tcPr>
          <w:p w14:paraId="58A35208" w14:textId="77777777" w:rsidR="003D2A8E" w:rsidRPr="00AE0CCA" w:rsidRDefault="003D2A8E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D5213" w:rsidRPr="00C374AB" w14:paraId="0D7CE729" w14:textId="77777777" w:rsidTr="00ED7C95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61944F3E" w14:textId="77777777" w:rsidR="008D5213" w:rsidRDefault="008D5213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413FBE86" wp14:editId="457CF50B">
                  <wp:extent cx="403436" cy="403436"/>
                  <wp:effectExtent l="0" t="0" r="0" b="0"/>
                  <wp:docPr id="15" name="Picture 1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Icon&#10;&#10;Description automatically generated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B0ECF2" w14:textId="77777777" w:rsidR="008D5213" w:rsidRPr="00760E06" w:rsidRDefault="008D5213" w:rsidP="00ED7C95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4B7EB736" w14:textId="6621F5D6" w:rsidR="008D5213" w:rsidRPr="000D37B1" w:rsidRDefault="008D5213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 w:rsidR="000D37B1">
              <w:rPr>
                <w:rFonts w:asciiTheme="majorHAnsi" w:hAnsiTheme="majorHAnsi" w:cstheme="majorHAnsi"/>
              </w:rPr>
              <w:t>Audition processes</w:t>
            </w:r>
            <w:r w:rsidR="007164CD">
              <w:rPr>
                <w:rFonts w:asciiTheme="majorHAnsi" w:hAnsiTheme="majorHAnsi" w:cstheme="majorHAnsi"/>
              </w:rPr>
              <w:t>.</w:t>
            </w:r>
          </w:p>
          <w:p w14:paraId="57476E67" w14:textId="1CFE8D62" w:rsidR="008D5213" w:rsidRPr="00431306" w:rsidRDefault="008D5213" w:rsidP="00ED7C9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Care values, supporting others, </w:t>
            </w:r>
            <w:r w:rsidR="00B91807">
              <w:rPr>
                <w:rFonts w:asciiTheme="majorHAnsi" w:hAnsiTheme="majorHAnsi" w:cstheme="majorHAnsi"/>
              </w:rPr>
              <w:t>c</w:t>
            </w:r>
            <w:r>
              <w:rPr>
                <w:rFonts w:asciiTheme="majorHAnsi" w:hAnsiTheme="majorHAnsi" w:cstheme="majorHAnsi"/>
                <w:bCs/>
              </w:rPr>
              <w:t xml:space="preserve">ultural capital, character education, spiritual development. </w:t>
            </w:r>
          </w:p>
          <w:p w14:paraId="6A6352D0" w14:textId="5C5201DA" w:rsidR="008D5213" w:rsidRPr="003C1455" w:rsidRDefault="008D5213" w:rsidP="00B91807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– </w:t>
            </w:r>
            <w:r w:rsidR="00B91807">
              <w:rPr>
                <w:rFonts w:asciiTheme="majorHAnsi" w:hAnsiTheme="majorHAnsi" w:cstheme="majorHAnsi"/>
              </w:rPr>
              <w:t xml:space="preserve">Theatre visit, workshops. Performance to an audience. </w:t>
            </w:r>
          </w:p>
          <w:p w14:paraId="7F6CD6E4" w14:textId="77777777" w:rsidR="008D5213" w:rsidRPr="00AE0CCA" w:rsidRDefault="008D5213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</w:p>
        </w:tc>
      </w:tr>
      <w:tr w:rsidR="008D5213" w:rsidRPr="00C374AB" w14:paraId="6EBA6071" w14:textId="77777777" w:rsidTr="00ED7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FFFF00"/>
            <w:vAlign w:val="center"/>
          </w:tcPr>
          <w:p w14:paraId="0BBCCCF7" w14:textId="77777777" w:rsidR="008D5213" w:rsidRPr="00760E06" w:rsidRDefault="008D5213" w:rsidP="00ED7C95">
            <w:pPr>
              <w:jc w:val="center"/>
              <w:rPr>
                <w:noProof/>
              </w:rPr>
            </w:pPr>
            <w:r w:rsidRPr="00AD1BAF">
              <w:rPr>
                <w:rStyle w:val="normaltextrun"/>
                <w:rFonts w:ascii="Calibri" w:hAnsi="Calibri" w:cs="Calibri"/>
                <w:b/>
                <w:bCs/>
                <w:color w:val="000000"/>
                <w:highlight w:val="yellow"/>
                <w:shd w:val="clear" w:color="auto" w:fill="FFFFFF"/>
              </w:rPr>
              <w:t>E-Safety</w:t>
            </w:r>
            <w:r w:rsidRPr="00AD1BAF">
              <w:rPr>
                <w:rStyle w:val="eop"/>
                <w:rFonts w:ascii="Calibri" w:hAnsi="Calibri" w:cs="Calibri"/>
                <w:color w:val="000000"/>
                <w:highlight w:val="yellow"/>
                <w:shd w:val="clear" w:color="auto" w:fill="FFFFFF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FFFF00"/>
            <w:vAlign w:val="center"/>
          </w:tcPr>
          <w:p w14:paraId="650FD4A1" w14:textId="77777777" w:rsidR="008D5213" w:rsidRDefault="008D5213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secure websites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2B5D0778" w14:textId="77777777" w:rsidR="008D5213" w:rsidRDefault="008D5213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No use of personal details 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2AF45E69" w14:textId="77777777" w:rsidR="008D5213" w:rsidRDefault="008D5213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Internet used as research tool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7BD6B77C" w14:textId="77777777" w:rsidR="008D5213" w:rsidRDefault="008D5213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computers in line with school policy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774A0BFA" w14:textId="77777777" w:rsidR="008D5213" w:rsidRPr="00AE0CCA" w:rsidRDefault="008D5213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7F12BB2B" w14:textId="77777777" w:rsidR="008D5213" w:rsidRDefault="008D5213" w:rsidP="008D5213"/>
    <w:p w14:paraId="618B79AB" w14:textId="77777777" w:rsidR="007B3D88" w:rsidRDefault="007B3D88" w:rsidP="008D5213"/>
    <w:p w14:paraId="0CA36506" w14:textId="77777777" w:rsidR="008D5213" w:rsidRDefault="008D5213" w:rsidP="008D5213"/>
    <w:p w14:paraId="700C6C91" w14:textId="77777777" w:rsidR="008D5213" w:rsidRPr="001C7BA8" w:rsidRDefault="008D5213" w:rsidP="008D521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C7BA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lastRenderedPageBreak/>
        <w:t>Where does ‘Respect, Inspire and Achieve’ feature in our curriculum?</w:t>
      </w:r>
      <w:r w:rsidRPr="001C7BA8">
        <w:rPr>
          <w:rStyle w:val="eop"/>
          <w:rFonts w:ascii="Calibri" w:hAnsi="Calibri" w:cs="Calibri"/>
          <w:sz w:val="22"/>
          <w:szCs w:val="22"/>
        </w:rPr>
        <w:t> </w:t>
      </w:r>
    </w:p>
    <w:p w14:paraId="27ADDA42" w14:textId="77777777" w:rsidR="008D5213" w:rsidRPr="001C7BA8" w:rsidRDefault="008D5213" w:rsidP="008D5213">
      <w:pPr>
        <w:textAlignment w:val="baseline"/>
        <w:rPr>
          <w:rFonts w:ascii="Segoe UI" w:hAnsi="Segoe UI" w:cs="Segoe UI"/>
          <w:color w:val="1F3763"/>
          <w:sz w:val="18"/>
          <w:szCs w:val="18"/>
          <w:lang w:eastAsia="en-GB"/>
        </w:rPr>
      </w:pPr>
      <w:r w:rsidRPr="001C7BA8">
        <w:rPr>
          <w:rFonts w:ascii="Arial" w:hAnsi="Arial" w:cs="Arial"/>
          <w:color w:val="FFAE00"/>
          <w:sz w:val="22"/>
          <w:szCs w:val="22"/>
          <w:lang w:val="en-US" w:eastAsia="en-GB"/>
        </w:rPr>
        <w:t>Vision</w:t>
      </w:r>
      <w:r w:rsidRPr="001C7BA8">
        <w:rPr>
          <w:rFonts w:ascii="Arial" w:hAnsi="Arial" w:cs="Arial"/>
          <w:color w:val="FFAE00"/>
          <w:sz w:val="22"/>
          <w:szCs w:val="22"/>
          <w:lang w:eastAsia="en-GB"/>
        </w:rPr>
        <w:t> </w:t>
      </w:r>
    </w:p>
    <w:p w14:paraId="539AD8E3" w14:textId="77777777" w:rsidR="008D5213" w:rsidRDefault="008D5213" w:rsidP="008D5213">
      <w:pPr>
        <w:textAlignment w:val="baseline"/>
        <w:rPr>
          <w:rFonts w:ascii="Calibri" w:hAnsi="Calibri" w:cs="Calibri"/>
          <w:color w:val="444444"/>
          <w:sz w:val="21"/>
          <w:szCs w:val="21"/>
          <w:lang w:eastAsia="en-GB"/>
        </w:rPr>
      </w:pPr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To ensure that all young people, regardless of their background, achieve their best in a safe, secure, caring yet challenging learning environment where </w:t>
      </w:r>
      <w:proofErr w:type="gramStart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>all of</w:t>
      </w:r>
      <w:proofErr w:type="gramEnd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 our students are inspired to respect others.  To develop their talents and to raise their aspirations to leave school with the academic, social and practical skills to lead a successful, happy and responsible life.</w:t>
      </w:r>
      <w:r w:rsidRPr="001C7BA8">
        <w:rPr>
          <w:rFonts w:ascii="Calibri" w:hAnsi="Calibri" w:cs="Calibri"/>
          <w:color w:val="444444"/>
          <w:sz w:val="21"/>
          <w:szCs w:val="21"/>
          <w:lang w:eastAsia="en-GB"/>
        </w:rPr>
        <w:t> </w:t>
      </w:r>
    </w:p>
    <w:p w14:paraId="767F5E2B" w14:textId="77777777" w:rsidR="008D5213" w:rsidRPr="001C7BA8" w:rsidRDefault="008D5213" w:rsidP="008D5213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20"/>
        <w:gridCol w:w="12766"/>
      </w:tblGrid>
      <w:tr w:rsidR="008D5213" w:rsidRPr="00AA6908" w14:paraId="0101E604" w14:textId="77777777" w:rsidTr="00D83C4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926F" w14:textId="77777777" w:rsidR="008D5213" w:rsidRPr="004367E3" w:rsidRDefault="008D5213" w:rsidP="00ED7C95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RESPECT</w:t>
            </w:r>
            <w:r w:rsidRPr="004367E3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7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9A54B7" w14:textId="77777777" w:rsidR="008D5213" w:rsidRPr="00917EEE" w:rsidRDefault="008D5213" w:rsidP="00ED7C95">
            <w:pPr>
              <w:textAlignment w:val="baseline"/>
              <w:rPr>
                <w:b/>
                <w:bCs/>
                <w:lang w:eastAsia="en-GB"/>
              </w:rPr>
            </w:pP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Politeness, </w:t>
            </w:r>
            <w:proofErr w:type="spellStart"/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honour</w:t>
            </w:r>
            <w:proofErr w:type="spellEnd"/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, and care shown towards someone or something that is considered important (OED)</w:t>
            </w: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46B0A049" w14:textId="77777777" w:rsidR="008D5213" w:rsidRPr="004367E3" w:rsidRDefault="008D5213" w:rsidP="00ED7C95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Respect for other people, beliefs, culture, behaviour, learning, the environment…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8D5213" w:rsidRPr="00AA6908" w14:paraId="5BAF9CDF" w14:textId="77777777" w:rsidTr="00D83C4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0E1E498" w14:textId="77777777" w:rsidR="008D5213" w:rsidRPr="00917EEE" w:rsidRDefault="008D5213" w:rsidP="00ED7C95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D74" w14:textId="211141A4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Working together as a performance company to reproduce repertoire. </w:t>
            </w:r>
          </w:p>
          <w:p w14:paraId="7E0253F9" w14:textId="77777777" w:rsidR="00301C74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Group work and collaboration – respecting each other's ideas and developing performances as a group of equals.</w:t>
            </w:r>
          </w:p>
          <w:p w14:paraId="52F6A89E" w14:textId="1C86BB41" w:rsidR="00301C74" w:rsidRPr="00301C74" w:rsidRDefault="00301C74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Supporting the different job roles of the group.</w:t>
            </w:r>
          </w:p>
        </w:tc>
      </w:tr>
      <w:tr w:rsidR="008D5213" w:rsidRPr="00AA6908" w14:paraId="0C0AB4C6" w14:textId="77777777" w:rsidTr="00D83C4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B22114B" w14:textId="77777777" w:rsidR="008D5213" w:rsidRPr="009E77D5" w:rsidRDefault="008D5213" w:rsidP="00ED7C95">
            <w:pPr>
              <w:textAlignment w:val="baseline"/>
              <w:rPr>
                <w:lang w:eastAsia="en-GB"/>
              </w:rPr>
            </w:pPr>
            <w:r w:rsidRPr="009E77D5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9E77D5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74E7" w14:textId="3469AAC2" w:rsidR="00301C74" w:rsidRPr="00917EEE" w:rsidRDefault="00301C74" w:rsidP="00301C74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Exploration of themes and issues in the play studied showing a respect and tolerance for different attitudes and </w:t>
            </w:r>
            <w:proofErr w:type="spellStart"/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behaviours</w:t>
            </w:r>
            <w:proofErr w:type="spellEnd"/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presented. 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64FE54DE" w14:textId="77777777" w:rsidR="008D5213" w:rsidRPr="009E77D5" w:rsidRDefault="008D5213" w:rsidP="00ED7C95">
            <w:pPr>
              <w:textAlignment w:val="baseline"/>
              <w:rPr>
                <w:lang w:eastAsia="en-GB"/>
              </w:rPr>
            </w:pPr>
          </w:p>
        </w:tc>
      </w:tr>
      <w:tr w:rsidR="008D5213" w:rsidRPr="00AA6908" w14:paraId="53D087C8" w14:textId="77777777" w:rsidTr="006B64D6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5C788" w14:textId="77777777" w:rsidR="008D5213" w:rsidRPr="00C4603E" w:rsidRDefault="008D5213" w:rsidP="00ED7C95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INSPIRE</w:t>
            </w:r>
            <w:r w:rsidRPr="00C4603E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45756" w14:textId="77777777" w:rsidR="008D5213" w:rsidRPr="00917EEE" w:rsidRDefault="008D5213" w:rsidP="00ED7C95">
            <w:pPr>
              <w:textAlignment w:val="baseline"/>
              <w:rPr>
                <w:b/>
                <w:bCs/>
                <w:lang w:eastAsia="en-GB"/>
              </w:rPr>
            </w:pP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The desire, confidence, or enthusiasm to do something well (OED)</w:t>
            </w: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4F178184" w14:textId="77777777" w:rsidR="008D5213" w:rsidRPr="00917EEE" w:rsidRDefault="008D5213" w:rsidP="00ED7C95">
            <w:pPr>
              <w:textAlignment w:val="baseline"/>
              <w:rPr>
                <w:b/>
                <w:bCs/>
                <w:lang w:eastAsia="en-GB"/>
              </w:rPr>
            </w:pP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Aspirations, future learning/ study, how to improve, target setting to achieve goals…</w:t>
            </w: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8D5213" w:rsidRPr="00AA6908" w14:paraId="52D48AB6" w14:textId="77777777" w:rsidTr="006B64D6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5F3E7" w14:textId="77777777" w:rsidR="008D5213" w:rsidRPr="00917EEE" w:rsidRDefault="008D5213" w:rsidP="00ED7C95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A9C24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 The workshop and rehearsal process involved in preparing for a performance of a piece of repertoire. </w:t>
            </w:r>
          </w:p>
          <w:p w14:paraId="6D64E5E6" w14:textId="77777777" w:rsidR="008D5213" w:rsidRPr="00917EEE" w:rsidRDefault="008D5213" w:rsidP="00ED7C95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Taking feedback from ‘director’ (usually the teacher) to develop performance and acting/performance skills. 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8D5213" w:rsidRPr="00AA6908" w14:paraId="15CAAB12" w14:textId="77777777" w:rsidTr="006B64D6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A4029" w14:textId="77777777" w:rsidR="008D5213" w:rsidRPr="00917EEE" w:rsidRDefault="008D5213" w:rsidP="00ED7C95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C28C7" w14:textId="54C8998F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Future careers and job roles in the performing arts.  </w:t>
            </w:r>
          </w:p>
          <w:p w14:paraId="7A1549DC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Working practices and processes of professionals in the performing arts industry. 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1DBF6885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Working to a brief and the connections with working practices in the industry.  </w:t>
            </w:r>
          </w:p>
          <w:p w14:paraId="531989DC" w14:textId="77777777" w:rsidR="008D5213" w:rsidRPr="00917EEE" w:rsidRDefault="008D5213" w:rsidP="00ED7C95">
            <w:pPr>
              <w:textAlignment w:val="baseline"/>
              <w:rPr>
                <w:lang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Input and workshops from professional theatre companies – New Wolsey Theatre. </w:t>
            </w:r>
            <w:r w:rsidRPr="00917EE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8D5213" w:rsidRPr="00AA6908" w14:paraId="7385D5E4" w14:textId="77777777" w:rsidTr="006B64D6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18578" w14:textId="77777777" w:rsidR="008D5213" w:rsidRPr="003620D7" w:rsidRDefault="008D5213" w:rsidP="00ED7C95">
            <w:pPr>
              <w:textAlignment w:val="baseline"/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</w:pPr>
            <w:r w:rsidRPr="003620D7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ACHIEVE </w:t>
            </w:r>
          </w:p>
        </w:tc>
        <w:tc>
          <w:tcPr>
            <w:tcW w:w="1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9FB5A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To succeed in reaching a particular goal, status, or standard, especially by </w:t>
            </w:r>
            <w:proofErr w:type="gramStart"/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making an effort</w:t>
            </w:r>
            <w:proofErr w:type="gramEnd"/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 for a long time </w:t>
            </w:r>
          </w:p>
          <w:p w14:paraId="6D6C6C5B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Achieve targets, improving work/ grades… </w:t>
            </w:r>
          </w:p>
        </w:tc>
      </w:tr>
      <w:tr w:rsidR="008D5213" w:rsidRPr="00AA6908" w14:paraId="07B09790" w14:textId="77777777" w:rsidTr="006B64D6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B8F53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10 </w:t>
            </w:r>
          </w:p>
        </w:tc>
        <w:tc>
          <w:tcPr>
            <w:tcW w:w="1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65AF6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Target setting to improve practical performance and theoretical understanding of performance and how this communicates to an audience. </w:t>
            </w:r>
          </w:p>
          <w:p w14:paraId="16BC7A4B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Use of exemplar theory and practical work and working to achieve a standard aligned with this.  </w:t>
            </w:r>
          </w:p>
          <w:p w14:paraId="071A4CFB" w14:textId="77777777" w:rsidR="008D5213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Use of professional repertoire and exemplar performances to set the standard and show opportunities in the use of skills and stage presence.  </w:t>
            </w:r>
          </w:p>
          <w:p w14:paraId="57AC4A70" w14:textId="1707E2FF" w:rsidR="00E20D65" w:rsidRPr="00917EEE" w:rsidRDefault="00E20D6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Self-reflection and guided practice.</w:t>
            </w:r>
          </w:p>
        </w:tc>
      </w:tr>
      <w:tr w:rsidR="008D5213" w:rsidRPr="00AA6908" w14:paraId="7CB881A2" w14:textId="77777777" w:rsidTr="006B64D6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31FDE" w14:textId="77777777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11 </w:t>
            </w:r>
          </w:p>
        </w:tc>
        <w:tc>
          <w:tcPr>
            <w:tcW w:w="1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A561A" w14:textId="5D633CD9" w:rsidR="008D5213" w:rsidRPr="00917EEE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  <w:r w:rsidR="00A10F7F"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Independently</w:t>
            </w: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working to achieve the goals as set out in the brief provided by exam board. Improvement and refinement of performance work to develop skills and working practices. </w:t>
            </w:r>
          </w:p>
          <w:p w14:paraId="0897FD13" w14:textId="77777777" w:rsidR="008D5213" w:rsidRDefault="008D5213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17EEE">
              <w:rPr>
                <w:rFonts w:ascii="Calibri" w:hAnsi="Calibri" w:cs="Calibri"/>
                <w:sz w:val="22"/>
                <w:szCs w:val="22"/>
                <w:lang w:val="en-US" w:eastAsia="en-GB"/>
              </w:rPr>
              <w:t>Target setting to improve practical performance and theoretical understanding of performance and how this communicates to an audience. </w:t>
            </w:r>
          </w:p>
          <w:p w14:paraId="3925DDBE" w14:textId="49D47288" w:rsidR="00E20D65" w:rsidRPr="00917EEE" w:rsidRDefault="00E20D6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Self-reflection and guided practice.</w:t>
            </w:r>
          </w:p>
        </w:tc>
      </w:tr>
    </w:tbl>
    <w:p w14:paraId="146CD726" w14:textId="77777777" w:rsidR="004C2665" w:rsidRDefault="004C2665"/>
    <w:sectPr w:rsidR="004C2665" w:rsidSect="001915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1440" w:bottom="1440" w:left="1440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2188" w14:textId="77777777" w:rsidR="008A6FA9" w:rsidRDefault="008A6FA9" w:rsidP="008D5213">
      <w:r>
        <w:separator/>
      </w:r>
    </w:p>
  </w:endnote>
  <w:endnote w:type="continuationSeparator" w:id="0">
    <w:p w14:paraId="5EA1459B" w14:textId="77777777" w:rsidR="008A6FA9" w:rsidRDefault="008A6FA9" w:rsidP="008D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76EA" w14:textId="77777777" w:rsidR="001B496B" w:rsidRDefault="001B49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1B9E" w14:textId="77777777" w:rsidR="001B496B" w:rsidRPr="00DD359D" w:rsidRDefault="001B496B" w:rsidP="00E42807">
    <w:pPr>
      <w:pStyle w:val="Foo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2878F6">
      <w:rPr>
        <w:rFonts w:asciiTheme="majorHAnsi" w:hAnsiTheme="majorHAnsi" w:cstheme="majorHAnsi"/>
        <w:b/>
        <w:bCs/>
        <w:i/>
        <w:iCs/>
      </w:rPr>
      <w:t>Key:</w:t>
    </w:r>
    <w:r>
      <w:rPr>
        <w:rFonts w:asciiTheme="majorHAnsi" w:hAnsiTheme="majorHAnsi" w:cstheme="majorHAnsi"/>
        <w:b/>
        <w:bCs/>
        <w:i/>
        <w:iCs/>
        <w:color w:val="7030A0"/>
      </w:rPr>
      <w:t xml:space="preserve"> </w:t>
    </w:r>
    <w:r w:rsidRPr="00DD359D">
      <w:rPr>
        <w:rFonts w:asciiTheme="minorHAnsi" w:hAnsiTheme="minorHAnsi" w:cstheme="minorHAnsi"/>
        <w:b/>
        <w:bCs/>
        <w:color w:val="FF0000"/>
        <w:sz w:val="36"/>
        <w:szCs w:val="36"/>
      </w:rPr>
      <w:t>CEIAG</w:t>
    </w:r>
    <w:r w:rsidRPr="00DD359D">
      <w:rPr>
        <w:rFonts w:asciiTheme="minorHAnsi" w:hAnsiTheme="minorHAnsi" w:cstheme="minorHAnsi"/>
        <w:b/>
        <w:bCs/>
        <w:sz w:val="36"/>
        <w:szCs w:val="36"/>
      </w:rPr>
      <w:t xml:space="preserve"> </w:t>
    </w:r>
    <w:r w:rsidRPr="00201576">
      <w:rPr>
        <w:rFonts w:asciiTheme="minorHAnsi" w:hAnsiTheme="minorHAnsi" w:cstheme="minorHAnsi"/>
        <w:b/>
        <w:bCs/>
        <w:color w:val="00B050"/>
        <w:sz w:val="36"/>
        <w:szCs w:val="36"/>
      </w:rPr>
      <w:t>SMSC</w:t>
    </w:r>
    <w:r w:rsidRPr="00DD359D">
      <w:rPr>
        <w:rFonts w:asciiTheme="minorHAnsi" w:hAnsiTheme="minorHAnsi" w:cstheme="minorHAnsi"/>
        <w:b/>
        <w:bCs/>
        <w:color w:val="00B050"/>
        <w:sz w:val="36"/>
        <w:szCs w:val="36"/>
      </w:rPr>
      <w:t xml:space="preserve"> </w:t>
    </w:r>
    <w:r w:rsidRPr="00DD359D">
      <w:rPr>
        <w:rFonts w:asciiTheme="minorHAnsi" w:hAnsiTheme="minorHAnsi" w:cstheme="minorHAnsi"/>
        <w:b/>
        <w:bCs/>
        <w:color w:val="7030A0"/>
        <w:sz w:val="36"/>
        <w:szCs w:val="36"/>
      </w:rPr>
      <w:t>Enrichment</w:t>
    </w:r>
    <w:r>
      <w:rPr>
        <w:rFonts w:asciiTheme="minorHAnsi" w:hAnsiTheme="minorHAnsi" w:cstheme="minorHAnsi"/>
        <w:b/>
        <w:bCs/>
        <w:color w:val="7030A0"/>
        <w:sz w:val="36"/>
        <w:szCs w:val="36"/>
      </w:rPr>
      <w:t xml:space="preserve"> </w:t>
    </w:r>
    <w:r w:rsidRPr="000A44B5">
      <w:rPr>
        <w:rFonts w:asciiTheme="minorHAnsi" w:hAnsiTheme="minorHAnsi" w:cstheme="minorHAnsi"/>
        <w:b/>
        <w:bCs/>
        <w:color w:val="0070C0"/>
        <w:sz w:val="36"/>
        <w:szCs w:val="36"/>
      </w:rPr>
      <w:t>British Values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33F3" w14:textId="77777777" w:rsidR="001B496B" w:rsidRDefault="001B4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0CB3" w14:textId="77777777" w:rsidR="008A6FA9" w:rsidRDefault="008A6FA9" w:rsidP="008D5213">
      <w:r>
        <w:separator/>
      </w:r>
    </w:p>
  </w:footnote>
  <w:footnote w:type="continuationSeparator" w:id="0">
    <w:p w14:paraId="0AA4C15B" w14:textId="77777777" w:rsidR="008A6FA9" w:rsidRDefault="008A6FA9" w:rsidP="008D5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8103" w14:textId="77777777" w:rsidR="001B496B" w:rsidRDefault="001B49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8315" w14:textId="6D0587A5" w:rsidR="001B496B" w:rsidRPr="00B80B30" w:rsidRDefault="001B496B" w:rsidP="00972B95">
    <w:pPr>
      <w:pStyle w:val="Header"/>
      <w:rPr>
        <w:rFonts w:asciiTheme="minorHAnsi" w:hAnsiTheme="minorHAnsi" w:cstheme="minorHAnsi"/>
        <w:b/>
        <w:sz w:val="48"/>
        <w:szCs w:val="22"/>
      </w:rPr>
    </w:pPr>
    <w:r w:rsidRPr="00E44F25">
      <w:rPr>
        <w:rFonts w:cstheme="minorHAnsi"/>
        <w:b/>
        <w:noProof/>
        <w:sz w:val="48"/>
        <w:szCs w:val="48"/>
        <w:lang w:eastAsia="en-GB"/>
      </w:rPr>
      <w:drawing>
        <wp:anchor distT="0" distB="0" distL="114300" distR="114300" simplePos="0" relativeHeight="251659264" behindDoc="1" locked="0" layoutInCell="1" allowOverlap="1" wp14:anchorId="67CDD47A" wp14:editId="5E5D3A50">
          <wp:simplePos x="0" y="0"/>
          <wp:positionH relativeFrom="margin">
            <wp:posOffset>10306050</wp:posOffset>
          </wp:positionH>
          <wp:positionV relativeFrom="paragraph">
            <wp:posOffset>-38735</wp:posOffset>
          </wp:positionV>
          <wp:extent cx="3648075" cy="674370"/>
          <wp:effectExtent l="0" t="0" r="9525" b="0"/>
          <wp:wrapTight wrapText="bothSides">
            <wp:wrapPolygon edited="0">
              <wp:start x="0" y="0"/>
              <wp:lineTo x="0" y="20746"/>
              <wp:lineTo x="21544" y="20746"/>
              <wp:lineTo x="215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ke logo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b/>
        <w:noProof/>
        <w:sz w:val="48"/>
        <w:szCs w:val="48"/>
        <w:lang w:eastAsia="en-GB"/>
      </w:rPr>
      <w:t xml:space="preserve">KS4 </w:t>
    </w:r>
    <w:r w:rsidR="008D5213">
      <w:rPr>
        <w:rFonts w:cstheme="minorHAnsi"/>
        <w:b/>
        <w:noProof/>
        <w:sz w:val="48"/>
        <w:szCs w:val="48"/>
        <w:lang w:eastAsia="en-GB"/>
      </w:rPr>
      <w:t>Drama</w:t>
    </w:r>
    <w:r w:rsidRPr="00E44F25">
      <w:rPr>
        <w:rFonts w:asciiTheme="minorHAnsi" w:hAnsiTheme="minorHAnsi" w:cstheme="minorHAnsi"/>
        <w:b/>
        <w:sz w:val="48"/>
        <w:szCs w:val="4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BD45" w14:textId="77777777" w:rsidR="001B496B" w:rsidRDefault="001B49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13"/>
    <w:rsid w:val="00080248"/>
    <w:rsid w:val="00091ABE"/>
    <w:rsid w:val="000D37B1"/>
    <w:rsid w:val="001B496B"/>
    <w:rsid w:val="001C6390"/>
    <w:rsid w:val="002D60EC"/>
    <w:rsid w:val="00301C74"/>
    <w:rsid w:val="00333A8B"/>
    <w:rsid w:val="003D2A8E"/>
    <w:rsid w:val="003D347A"/>
    <w:rsid w:val="004A4E9E"/>
    <w:rsid w:val="004C2665"/>
    <w:rsid w:val="0050754E"/>
    <w:rsid w:val="0057582B"/>
    <w:rsid w:val="005D7946"/>
    <w:rsid w:val="00635806"/>
    <w:rsid w:val="006526A6"/>
    <w:rsid w:val="006B64D6"/>
    <w:rsid w:val="007164CD"/>
    <w:rsid w:val="0079246D"/>
    <w:rsid w:val="007B3D88"/>
    <w:rsid w:val="007E43C6"/>
    <w:rsid w:val="007F30C0"/>
    <w:rsid w:val="008301C8"/>
    <w:rsid w:val="008A6FA9"/>
    <w:rsid w:val="008B301B"/>
    <w:rsid w:val="008D5213"/>
    <w:rsid w:val="00917EEE"/>
    <w:rsid w:val="009306E6"/>
    <w:rsid w:val="00937100"/>
    <w:rsid w:val="00A07941"/>
    <w:rsid w:val="00A10F7F"/>
    <w:rsid w:val="00A6566B"/>
    <w:rsid w:val="00A74C9F"/>
    <w:rsid w:val="00A936EA"/>
    <w:rsid w:val="00B82925"/>
    <w:rsid w:val="00B91807"/>
    <w:rsid w:val="00B93656"/>
    <w:rsid w:val="00C60865"/>
    <w:rsid w:val="00C73563"/>
    <w:rsid w:val="00CF000A"/>
    <w:rsid w:val="00D04490"/>
    <w:rsid w:val="00D158D0"/>
    <w:rsid w:val="00D83C41"/>
    <w:rsid w:val="00E20D65"/>
    <w:rsid w:val="00E55EF6"/>
    <w:rsid w:val="00E617F2"/>
    <w:rsid w:val="00E90A6A"/>
    <w:rsid w:val="00F57B1A"/>
    <w:rsid w:val="00FA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CBB70"/>
  <w15:chartTrackingRefBased/>
  <w15:docId w15:val="{3665B9FF-7EAB-4E86-AFC4-3D84E3E5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Theme="minorHAnsi" w:hAnsi="Tw Cen MT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213"/>
    <w:pPr>
      <w:spacing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D52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D5213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rsid w:val="008D52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D5213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table" w:styleId="PlainTable2">
    <w:name w:val="Plain Table 2"/>
    <w:basedOn w:val="TableNormal"/>
    <w:uiPriority w:val="42"/>
    <w:rsid w:val="008D5213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8D5213"/>
  </w:style>
  <w:style w:type="character" w:customStyle="1" w:styleId="eop">
    <w:name w:val="eop"/>
    <w:basedOn w:val="DefaultParagraphFont"/>
    <w:rsid w:val="008D5213"/>
  </w:style>
  <w:style w:type="paragraph" w:customStyle="1" w:styleId="paragraph">
    <w:name w:val="paragraph"/>
    <w:basedOn w:val="Normal"/>
    <w:rsid w:val="008D5213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Beacham</dc:creator>
  <cp:keywords/>
  <dc:description/>
  <cp:lastModifiedBy>Terri Beacham</cp:lastModifiedBy>
  <cp:revision>7</cp:revision>
  <dcterms:created xsi:type="dcterms:W3CDTF">2026-06-29T10:41:00Z</dcterms:created>
  <dcterms:modified xsi:type="dcterms:W3CDTF">2026-07-13T11:09:00Z</dcterms:modified>
</cp:coreProperties>
</file>